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09503C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F81A3C" w:rsidRPr="00F81A3C">
        <w:rPr>
          <w:b/>
          <w:noProof/>
          <w:sz w:val="24"/>
        </w:rPr>
        <w:t>C1-211393</w:t>
      </w:r>
      <w:bookmarkStart w:id="0" w:name="_GoBack"/>
      <w:bookmarkEnd w:id="0"/>
    </w:p>
    <w:p w14:paraId="71879FC7" w14:textId="1A47EB23" w:rsidR="00401770" w:rsidRDefault="00941BFE" w:rsidP="00401770">
      <w:pPr>
        <w:pStyle w:val="CRCoverPage"/>
        <w:tabs>
          <w:tab w:val="right" w:pos="9639"/>
        </w:tabs>
        <w:spacing w:after="0"/>
        <w:rPr>
          <w:b/>
          <w:i/>
          <w:noProof/>
          <w:sz w:val="28"/>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401770">
        <w:rPr>
          <w:b/>
          <w:noProof/>
          <w:sz w:val="24"/>
        </w:rPr>
        <w:t>2021</w:t>
      </w:r>
      <w:r w:rsidR="00401770">
        <w:rPr>
          <w:b/>
          <w:i/>
          <w:noProof/>
          <w:sz w:val="28"/>
        </w:rPr>
        <w:tab/>
        <w:t xml:space="preserve">was </w:t>
      </w:r>
      <w:r w:rsidR="00401770" w:rsidRPr="000C4C1B">
        <w:rPr>
          <w:b/>
          <w:noProof/>
          <w:sz w:val="24"/>
        </w:rPr>
        <w:t>C1-</w:t>
      </w:r>
      <w:r w:rsidR="008C32F0" w:rsidRPr="001C4633">
        <w:rPr>
          <w:b/>
          <w:noProof/>
          <w:sz w:val="24"/>
        </w:rPr>
        <w:t>210887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B83D2A" w14:paraId="4BCC8650" w14:textId="77777777" w:rsidTr="00547111">
        <w:tc>
          <w:tcPr>
            <w:tcW w:w="142" w:type="dxa"/>
            <w:tcBorders>
              <w:left w:val="single" w:sz="4" w:space="0" w:color="auto"/>
            </w:tcBorders>
          </w:tcPr>
          <w:p w14:paraId="76572A9A" w14:textId="77777777" w:rsidR="00B83D2A" w:rsidRDefault="00B83D2A" w:rsidP="00B83D2A">
            <w:pPr>
              <w:pStyle w:val="CRCoverPage"/>
              <w:spacing w:after="0"/>
              <w:jc w:val="right"/>
              <w:rPr>
                <w:noProof/>
              </w:rPr>
            </w:pPr>
          </w:p>
        </w:tc>
        <w:tc>
          <w:tcPr>
            <w:tcW w:w="1559" w:type="dxa"/>
            <w:shd w:val="pct30" w:color="FFFF00" w:fill="auto"/>
          </w:tcPr>
          <w:p w14:paraId="090A41C5" w14:textId="571E1A1C" w:rsidR="00B83D2A" w:rsidRPr="00410371" w:rsidRDefault="00B83D2A" w:rsidP="007568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437F8B">
              <w:rPr>
                <w:b/>
                <w:noProof/>
                <w:sz w:val="28"/>
              </w:rPr>
              <w:t>28</w:t>
            </w:r>
            <w:r w:rsidR="00756819">
              <w:rPr>
                <w:b/>
                <w:noProof/>
                <w:sz w:val="28"/>
              </w:rPr>
              <w:t>1</w:t>
            </w:r>
            <w:r>
              <w:rPr>
                <w:b/>
                <w:noProof/>
                <w:sz w:val="28"/>
              </w:rPr>
              <w:fldChar w:fldCharType="end"/>
            </w:r>
          </w:p>
        </w:tc>
        <w:tc>
          <w:tcPr>
            <w:tcW w:w="709" w:type="dxa"/>
          </w:tcPr>
          <w:p w14:paraId="6989E4BA" w14:textId="0B008F2B" w:rsidR="00B83D2A" w:rsidRDefault="00B83D2A" w:rsidP="00B83D2A">
            <w:pPr>
              <w:pStyle w:val="CRCoverPage"/>
              <w:spacing w:after="0"/>
              <w:jc w:val="center"/>
              <w:rPr>
                <w:noProof/>
              </w:rPr>
            </w:pPr>
            <w:r>
              <w:rPr>
                <w:b/>
                <w:noProof/>
                <w:sz w:val="28"/>
              </w:rPr>
              <w:t>CR</w:t>
            </w:r>
          </w:p>
        </w:tc>
        <w:tc>
          <w:tcPr>
            <w:tcW w:w="1276" w:type="dxa"/>
            <w:shd w:val="pct30" w:color="FFFF00" w:fill="auto"/>
          </w:tcPr>
          <w:p w14:paraId="6A189C51" w14:textId="3E78C5D9" w:rsidR="00B83D2A" w:rsidRPr="00410371" w:rsidRDefault="00176516" w:rsidP="00B83D2A">
            <w:pPr>
              <w:pStyle w:val="CRCoverPage"/>
              <w:spacing w:after="0"/>
              <w:rPr>
                <w:noProof/>
              </w:rPr>
            </w:pPr>
            <w:r>
              <w:rPr>
                <w:b/>
                <w:noProof/>
                <w:sz w:val="28"/>
              </w:rPr>
              <w:t>0112</w:t>
            </w:r>
          </w:p>
        </w:tc>
        <w:tc>
          <w:tcPr>
            <w:tcW w:w="709" w:type="dxa"/>
          </w:tcPr>
          <w:p w14:paraId="4D31CD14" w14:textId="0ADE12BF" w:rsidR="00B83D2A" w:rsidRDefault="00B83D2A" w:rsidP="00B83D2A">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22046D0" w:rsidR="00B83D2A" w:rsidRPr="00410371" w:rsidRDefault="00AF4FB0" w:rsidP="00B83D2A">
            <w:pPr>
              <w:pStyle w:val="CRCoverPage"/>
              <w:spacing w:after="0"/>
              <w:jc w:val="center"/>
              <w:rPr>
                <w:b/>
                <w:noProof/>
              </w:rPr>
            </w:pPr>
            <w:r>
              <w:rPr>
                <w:b/>
                <w:noProof/>
                <w:sz w:val="28"/>
              </w:rPr>
              <w:t>1</w:t>
            </w:r>
          </w:p>
        </w:tc>
        <w:tc>
          <w:tcPr>
            <w:tcW w:w="2410" w:type="dxa"/>
          </w:tcPr>
          <w:p w14:paraId="20FF5F01" w14:textId="7CCF6F11" w:rsidR="00B83D2A" w:rsidRDefault="00B83D2A" w:rsidP="00B83D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F6199C" w:rsidR="00B83D2A" w:rsidRPr="00410371" w:rsidRDefault="00B83D2A" w:rsidP="00B83D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17.1.0</w:t>
            </w:r>
            <w:r>
              <w:rPr>
                <w:b/>
                <w:noProof/>
                <w:sz w:val="28"/>
              </w:rPr>
              <w:fldChar w:fldCharType="end"/>
            </w:r>
          </w:p>
        </w:tc>
        <w:tc>
          <w:tcPr>
            <w:tcW w:w="143" w:type="dxa"/>
            <w:tcBorders>
              <w:right w:val="single" w:sz="4" w:space="0" w:color="auto"/>
            </w:tcBorders>
          </w:tcPr>
          <w:p w14:paraId="2BCBFD98" w14:textId="77777777" w:rsidR="00B83D2A" w:rsidRDefault="00B83D2A" w:rsidP="00B83D2A">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088519C" w:rsidR="00F25D98" w:rsidRDefault="00B83D2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9B788B" w:rsidR="00F25D98" w:rsidRDefault="00F94D4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B83D2A" w14:paraId="7EDDB17B" w14:textId="77777777" w:rsidTr="00547111">
        <w:tc>
          <w:tcPr>
            <w:tcW w:w="1843" w:type="dxa"/>
            <w:tcBorders>
              <w:top w:val="single" w:sz="4" w:space="0" w:color="auto"/>
              <w:left w:val="single" w:sz="4" w:space="0" w:color="auto"/>
            </w:tcBorders>
          </w:tcPr>
          <w:p w14:paraId="4FBF233A" w14:textId="77777777" w:rsidR="00B83D2A" w:rsidRDefault="00B83D2A" w:rsidP="00B83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F4A831" w:rsidR="00B83D2A" w:rsidRDefault="00B83D2A" w:rsidP="00437F8B">
            <w:pPr>
              <w:pStyle w:val="CRCoverPage"/>
              <w:spacing w:after="0"/>
              <w:ind w:left="100"/>
              <w:rPr>
                <w:noProof/>
              </w:rPr>
            </w:pPr>
            <w:r>
              <w:t>E</w:t>
            </w:r>
            <w:r w:rsidRPr="00B13568">
              <w:t xml:space="preserve">mergency alert area notification handling at client side for </w:t>
            </w:r>
            <w:r w:rsidR="009D74DF">
              <w:t>MCVideo</w:t>
            </w:r>
          </w:p>
        </w:tc>
      </w:tr>
      <w:tr w:rsidR="00B83D2A" w14:paraId="6328AE39" w14:textId="77777777" w:rsidTr="00547111">
        <w:tc>
          <w:tcPr>
            <w:tcW w:w="1843" w:type="dxa"/>
            <w:tcBorders>
              <w:left w:val="single" w:sz="4" w:space="0" w:color="auto"/>
            </w:tcBorders>
          </w:tcPr>
          <w:p w14:paraId="19EEB84B" w14:textId="77777777" w:rsidR="00B83D2A" w:rsidRDefault="00B83D2A" w:rsidP="00B83D2A">
            <w:pPr>
              <w:pStyle w:val="CRCoverPage"/>
              <w:spacing w:after="0"/>
              <w:rPr>
                <w:b/>
                <w:i/>
                <w:noProof/>
                <w:sz w:val="8"/>
                <w:szCs w:val="8"/>
              </w:rPr>
            </w:pPr>
          </w:p>
        </w:tc>
        <w:tc>
          <w:tcPr>
            <w:tcW w:w="7797" w:type="dxa"/>
            <w:gridSpan w:val="10"/>
            <w:tcBorders>
              <w:right w:val="single" w:sz="4" w:space="0" w:color="auto"/>
            </w:tcBorders>
          </w:tcPr>
          <w:p w14:paraId="7620CB6B" w14:textId="77777777" w:rsidR="00B83D2A" w:rsidRDefault="00B83D2A" w:rsidP="00B83D2A">
            <w:pPr>
              <w:pStyle w:val="CRCoverPage"/>
              <w:spacing w:after="0"/>
              <w:rPr>
                <w:noProof/>
                <w:sz w:val="8"/>
                <w:szCs w:val="8"/>
              </w:rPr>
            </w:pPr>
          </w:p>
        </w:tc>
      </w:tr>
      <w:tr w:rsidR="00B83D2A" w14:paraId="58A5B9CC" w14:textId="77777777" w:rsidTr="00547111">
        <w:tc>
          <w:tcPr>
            <w:tcW w:w="1843" w:type="dxa"/>
            <w:tcBorders>
              <w:left w:val="single" w:sz="4" w:space="0" w:color="auto"/>
            </w:tcBorders>
          </w:tcPr>
          <w:p w14:paraId="2AB09F58" w14:textId="77777777" w:rsidR="00B83D2A" w:rsidRDefault="00B83D2A" w:rsidP="00B83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155C23" w:rsidR="00B83D2A" w:rsidRDefault="00B83D2A" w:rsidP="00B83D2A">
            <w:pPr>
              <w:pStyle w:val="CRCoverPage"/>
              <w:spacing w:after="0"/>
              <w:ind w:left="100"/>
              <w:rPr>
                <w:noProof/>
              </w:rPr>
            </w:pPr>
            <w:r>
              <w:rPr>
                <w:noProof/>
              </w:rPr>
              <w:t>Samsung, FirstNet</w:t>
            </w:r>
          </w:p>
        </w:tc>
      </w:tr>
      <w:tr w:rsidR="00B83D2A" w14:paraId="451292A0" w14:textId="77777777" w:rsidTr="00547111">
        <w:tc>
          <w:tcPr>
            <w:tcW w:w="1843" w:type="dxa"/>
            <w:tcBorders>
              <w:left w:val="single" w:sz="4" w:space="0" w:color="auto"/>
            </w:tcBorders>
          </w:tcPr>
          <w:p w14:paraId="68D5AD4F" w14:textId="77777777" w:rsidR="00B83D2A" w:rsidRDefault="00B83D2A" w:rsidP="00B83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52F33A7" w:rsidR="00B83D2A" w:rsidRDefault="00B83D2A" w:rsidP="00B83D2A">
            <w:pPr>
              <w:pStyle w:val="CRCoverPage"/>
              <w:spacing w:after="0"/>
              <w:ind w:left="100"/>
              <w:rPr>
                <w:noProof/>
              </w:rPr>
            </w:pPr>
            <w:r>
              <w:rPr>
                <w:noProof/>
              </w:rPr>
              <w:t>C1</w:t>
            </w:r>
          </w:p>
        </w:tc>
      </w:tr>
      <w:tr w:rsidR="00B83D2A" w14:paraId="0F678989" w14:textId="77777777" w:rsidTr="00547111">
        <w:tc>
          <w:tcPr>
            <w:tcW w:w="1843" w:type="dxa"/>
            <w:tcBorders>
              <w:left w:val="single" w:sz="4" w:space="0" w:color="auto"/>
            </w:tcBorders>
          </w:tcPr>
          <w:p w14:paraId="748FE9CD" w14:textId="77777777" w:rsidR="00B83D2A" w:rsidRDefault="00B83D2A" w:rsidP="00B83D2A">
            <w:pPr>
              <w:pStyle w:val="CRCoverPage"/>
              <w:spacing w:after="0"/>
              <w:rPr>
                <w:b/>
                <w:i/>
                <w:noProof/>
                <w:sz w:val="8"/>
                <w:szCs w:val="8"/>
              </w:rPr>
            </w:pPr>
          </w:p>
        </w:tc>
        <w:tc>
          <w:tcPr>
            <w:tcW w:w="7797" w:type="dxa"/>
            <w:gridSpan w:val="10"/>
            <w:tcBorders>
              <w:right w:val="single" w:sz="4" w:space="0" w:color="auto"/>
            </w:tcBorders>
          </w:tcPr>
          <w:p w14:paraId="500949F8" w14:textId="77777777" w:rsidR="00B83D2A" w:rsidRDefault="00B83D2A" w:rsidP="00B83D2A">
            <w:pPr>
              <w:pStyle w:val="CRCoverPage"/>
              <w:spacing w:after="0"/>
              <w:rPr>
                <w:noProof/>
                <w:sz w:val="8"/>
                <w:szCs w:val="8"/>
              </w:rPr>
            </w:pPr>
          </w:p>
        </w:tc>
      </w:tr>
      <w:tr w:rsidR="00B83D2A" w14:paraId="3D0298D2" w14:textId="77777777" w:rsidTr="00547111">
        <w:tc>
          <w:tcPr>
            <w:tcW w:w="1843" w:type="dxa"/>
            <w:tcBorders>
              <w:left w:val="single" w:sz="4" w:space="0" w:color="auto"/>
            </w:tcBorders>
          </w:tcPr>
          <w:p w14:paraId="12140977" w14:textId="77777777" w:rsidR="00B83D2A" w:rsidRDefault="00B83D2A" w:rsidP="00B83D2A">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F4BCAEE" w:rsidR="00B83D2A" w:rsidRDefault="00176516" w:rsidP="00B83D2A">
            <w:pPr>
              <w:pStyle w:val="CRCoverPage"/>
              <w:spacing w:after="0"/>
              <w:ind w:left="100"/>
              <w:rPr>
                <w:noProof/>
              </w:rPr>
            </w:pPr>
            <w:r w:rsidRPr="00176516">
              <w:rPr>
                <w:noProof/>
              </w:rPr>
              <w:t>enh3MCPTT-CT</w:t>
            </w:r>
          </w:p>
        </w:tc>
        <w:tc>
          <w:tcPr>
            <w:tcW w:w="567" w:type="dxa"/>
            <w:tcBorders>
              <w:left w:val="nil"/>
            </w:tcBorders>
          </w:tcPr>
          <w:p w14:paraId="318D21E4" w14:textId="77777777" w:rsidR="00B83D2A" w:rsidRDefault="00B83D2A" w:rsidP="00B83D2A">
            <w:pPr>
              <w:pStyle w:val="CRCoverPage"/>
              <w:spacing w:after="0"/>
              <w:ind w:right="100"/>
              <w:rPr>
                <w:noProof/>
              </w:rPr>
            </w:pPr>
          </w:p>
        </w:tc>
        <w:tc>
          <w:tcPr>
            <w:tcW w:w="1417" w:type="dxa"/>
            <w:gridSpan w:val="3"/>
            <w:tcBorders>
              <w:left w:val="nil"/>
            </w:tcBorders>
          </w:tcPr>
          <w:p w14:paraId="0E59FDC6" w14:textId="77777777" w:rsidR="00B83D2A" w:rsidRDefault="00B83D2A" w:rsidP="00B83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C75F032" w:rsidR="00B83D2A" w:rsidRDefault="00B83D2A" w:rsidP="0096031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A3E19">
              <w:rPr>
                <w:noProof/>
              </w:rPr>
              <w:t>15-02</w:t>
            </w:r>
            <w:r>
              <w:rPr>
                <w:noProof/>
              </w:rPr>
              <w:t>-202</w:t>
            </w:r>
            <w:r w:rsidR="00960313">
              <w:rPr>
                <w:noProof/>
              </w:rPr>
              <w:t>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52909A" w:rsidR="001E41F3" w:rsidRDefault="007B561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67572E" w:rsidR="001E41F3" w:rsidRDefault="00B83D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B83D2A" w14:paraId="227AEAD7" w14:textId="77777777" w:rsidTr="00547111">
        <w:tc>
          <w:tcPr>
            <w:tcW w:w="2694" w:type="dxa"/>
            <w:gridSpan w:val="2"/>
            <w:tcBorders>
              <w:top w:val="single" w:sz="4" w:space="0" w:color="auto"/>
              <w:left w:val="single" w:sz="4" w:space="0" w:color="auto"/>
            </w:tcBorders>
          </w:tcPr>
          <w:p w14:paraId="4D121B65" w14:textId="77777777" w:rsidR="00B83D2A" w:rsidRDefault="00B83D2A" w:rsidP="00B83D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F201056" w:rsidR="00635A46" w:rsidRDefault="00BD46ED" w:rsidP="00BD46ED">
            <w:pPr>
              <w:pStyle w:val="CRCoverPage"/>
              <w:spacing w:after="0"/>
              <w:ind w:left="100"/>
              <w:rPr>
                <w:noProof/>
              </w:rPr>
            </w:pPr>
            <w:r w:rsidRPr="00BD46ED">
              <w:rPr>
                <w:noProof/>
              </w:rPr>
              <w:t>There is no client side procedure defined to handle a notification for a user entering and exiting from the pre-defined emergency alert area.</w:t>
            </w:r>
            <w:r>
              <w:rPr>
                <w:noProof/>
              </w:rPr>
              <w:t xml:space="preserve"> </w:t>
            </w:r>
            <w:r w:rsidR="00635A46">
              <w:rPr>
                <w:noProof/>
              </w:rPr>
              <w:t>(</w:t>
            </w:r>
            <w:r w:rsidR="00B83D2A">
              <w:rPr>
                <w:noProof/>
              </w:rPr>
              <w:t xml:space="preserve">Ref: </w:t>
            </w:r>
            <w:r w:rsidR="00B83D2A" w:rsidRPr="00BD46ED">
              <w:rPr>
                <w:noProof/>
              </w:rPr>
              <w:t>R-5.1.9-001 and R-5.1.9-002 of 22.280.</w:t>
            </w:r>
            <w:r w:rsidR="00635A46" w:rsidRPr="00BD46ED">
              <w:rPr>
                <w:noProof/>
              </w:rPr>
              <w:t xml:space="preserve">) </w:t>
            </w:r>
            <w:r w:rsidRPr="00BD46ED">
              <w:rPr>
                <w:noProof/>
              </w:rPr>
              <w:t>During 127-bis-e meeting, a new procedure was included to generate a request in subclause 6.3.3.1.20 and is executed from subclause 18.2.4 after determining that a user has entered into or exited from pre-defined emergency alert area based on the location information received. Client side procedure is required to complete the functionalities.</w:t>
            </w:r>
          </w:p>
        </w:tc>
      </w:tr>
      <w:tr w:rsidR="00B83D2A" w14:paraId="0C8E4D65" w14:textId="77777777" w:rsidTr="00547111">
        <w:tc>
          <w:tcPr>
            <w:tcW w:w="2694" w:type="dxa"/>
            <w:gridSpan w:val="2"/>
            <w:tcBorders>
              <w:left w:val="single" w:sz="4" w:space="0" w:color="auto"/>
            </w:tcBorders>
          </w:tcPr>
          <w:p w14:paraId="608FEC88" w14:textId="77777777" w:rsidR="00B83D2A" w:rsidRDefault="00B83D2A" w:rsidP="00B83D2A">
            <w:pPr>
              <w:pStyle w:val="CRCoverPage"/>
              <w:spacing w:after="0"/>
              <w:rPr>
                <w:b/>
                <w:i/>
                <w:noProof/>
                <w:sz w:val="8"/>
                <w:szCs w:val="8"/>
              </w:rPr>
            </w:pPr>
          </w:p>
        </w:tc>
        <w:tc>
          <w:tcPr>
            <w:tcW w:w="6946" w:type="dxa"/>
            <w:gridSpan w:val="9"/>
            <w:tcBorders>
              <w:right w:val="single" w:sz="4" w:space="0" w:color="auto"/>
            </w:tcBorders>
          </w:tcPr>
          <w:p w14:paraId="0C72009D" w14:textId="77777777" w:rsidR="00B83D2A" w:rsidRDefault="00B83D2A" w:rsidP="00B83D2A">
            <w:pPr>
              <w:pStyle w:val="CRCoverPage"/>
              <w:spacing w:after="0"/>
              <w:rPr>
                <w:noProof/>
                <w:sz w:val="8"/>
                <w:szCs w:val="8"/>
              </w:rPr>
            </w:pPr>
          </w:p>
        </w:tc>
      </w:tr>
      <w:tr w:rsidR="00B83D2A" w14:paraId="4FC2AB41" w14:textId="77777777" w:rsidTr="00547111">
        <w:tc>
          <w:tcPr>
            <w:tcW w:w="2694" w:type="dxa"/>
            <w:gridSpan w:val="2"/>
            <w:tcBorders>
              <w:left w:val="single" w:sz="4" w:space="0" w:color="auto"/>
            </w:tcBorders>
          </w:tcPr>
          <w:p w14:paraId="4A3BE4AC" w14:textId="77777777" w:rsidR="00B83D2A" w:rsidRDefault="00B83D2A" w:rsidP="00B83D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AE94FD8" w:rsidR="00B83D2A" w:rsidRDefault="001264EF" w:rsidP="001264EF">
            <w:pPr>
              <w:pStyle w:val="CRCoverPage"/>
              <w:spacing w:after="0"/>
              <w:ind w:left="100"/>
              <w:rPr>
                <w:noProof/>
              </w:rPr>
            </w:pPr>
            <w:r w:rsidRPr="001264EF">
              <w:rPr>
                <w:noProof/>
              </w:rPr>
              <w:t>A new procedure is added in the client side to handle a notification for a user entering into and exiting from the pre-defined emergency alert area.</w:t>
            </w:r>
            <w:r w:rsidR="00B83D2A">
              <w:rPr>
                <w:noProof/>
              </w:rPr>
              <w:t xml:space="preserve"> </w:t>
            </w:r>
            <w:r w:rsidRPr="001264EF">
              <w:rPr>
                <w:noProof/>
              </w:rPr>
              <w:t>An emergency alert request is triggered when a user enters into the pre-defined emergency alert area. The triggering of an emergency alert cancelation request is upto the user to decide when a user moves out of the pre-defined emergency alert area.</w:t>
            </w:r>
          </w:p>
        </w:tc>
      </w:tr>
      <w:tr w:rsidR="00B83D2A" w14:paraId="67BD561C" w14:textId="77777777" w:rsidTr="00547111">
        <w:tc>
          <w:tcPr>
            <w:tcW w:w="2694" w:type="dxa"/>
            <w:gridSpan w:val="2"/>
            <w:tcBorders>
              <w:left w:val="single" w:sz="4" w:space="0" w:color="auto"/>
            </w:tcBorders>
          </w:tcPr>
          <w:p w14:paraId="7A30C9A1" w14:textId="77777777" w:rsidR="00B83D2A" w:rsidRDefault="00B83D2A" w:rsidP="00B83D2A">
            <w:pPr>
              <w:pStyle w:val="CRCoverPage"/>
              <w:spacing w:after="0"/>
              <w:rPr>
                <w:b/>
                <w:i/>
                <w:noProof/>
                <w:sz w:val="8"/>
                <w:szCs w:val="8"/>
              </w:rPr>
            </w:pPr>
          </w:p>
        </w:tc>
        <w:tc>
          <w:tcPr>
            <w:tcW w:w="6946" w:type="dxa"/>
            <w:gridSpan w:val="9"/>
            <w:tcBorders>
              <w:right w:val="single" w:sz="4" w:space="0" w:color="auto"/>
            </w:tcBorders>
          </w:tcPr>
          <w:p w14:paraId="3CB430B5" w14:textId="77777777" w:rsidR="00B83D2A" w:rsidRDefault="00B83D2A" w:rsidP="00B83D2A">
            <w:pPr>
              <w:pStyle w:val="CRCoverPage"/>
              <w:spacing w:after="0"/>
              <w:rPr>
                <w:noProof/>
                <w:sz w:val="8"/>
                <w:szCs w:val="8"/>
              </w:rPr>
            </w:pPr>
          </w:p>
        </w:tc>
      </w:tr>
      <w:tr w:rsidR="00B83D2A" w14:paraId="262596DA" w14:textId="77777777" w:rsidTr="00547111">
        <w:tc>
          <w:tcPr>
            <w:tcW w:w="2694" w:type="dxa"/>
            <w:gridSpan w:val="2"/>
            <w:tcBorders>
              <w:left w:val="single" w:sz="4" w:space="0" w:color="auto"/>
              <w:bottom w:val="single" w:sz="4" w:space="0" w:color="auto"/>
            </w:tcBorders>
          </w:tcPr>
          <w:p w14:paraId="659D5F83" w14:textId="77777777" w:rsidR="00B83D2A" w:rsidRDefault="00B83D2A" w:rsidP="00B83D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AAA80" w14:textId="77777777" w:rsidR="00916197" w:rsidRDefault="00916197" w:rsidP="00916197">
            <w:pPr>
              <w:pStyle w:val="CRCoverPage"/>
              <w:spacing w:after="0"/>
              <w:ind w:left="100"/>
              <w:rPr>
                <w:noProof/>
              </w:rPr>
            </w:pPr>
            <w:r>
              <w:rPr>
                <w:noProof/>
              </w:rPr>
              <w:t>If the change is not adopted:</w:t>
            </w:r>
          </w:p>
          <w:p w14:paraId="49FB9930" w14:textId="77777777" w:rsidR="00916197" w:rsidRDefault="00916197" w:rsidP="00916197">
            <w:pPr>
              <w:pStyle w:val="CRCoverPage"/>
              <w:spacing w:after="0"/>
              <w:ind w:left="100"/>
              <w:rPr>
                <w:noProof/>
              </w:rPr>
            </w:pPr>
            <w:r>
              <w:rPr>
                <w:noProof/>
              </w:rPr>
              <w:t>1)</w:t>
            </w:r>
            <w:r>
              <w:rPr>
                <w:noProof/>
              </w:rPr>
              <w:tab/>
              <w:t xml:space="preserve"> the MCPTT client will not switch to emergency state and will not initiate the emergency alert, and hence the expected emergency alert from client will never be received by MCPTT server.</w:t>
            </w:r>
          </w:p>
          <w:p w14:paraId="616621A5" w14:textId="5430921D" w:rsidR="00B83D2A" w:rsidRDefault="00916197" w:rsidP="00916197">
            <w:pPr>
              <w:pStyle w:val="CRCoverPage"/>
              <w:spacing w:after="0"/>
              <w:ind w:left="100"/>
              <w:rPr>
                <w:noProof/>
              </w:rPr>
            </w:pPr>
            <w:r>
              <w:rPr>
                <w:noProof/>
              </w:rPr>
              <w:t xml:space="preserve">2) The </w:t>
            </w:r>
            <w:r w:rsidRPr="009C4C9A">
              <w:rPr>
                <w:noProof/>
              </w:rPr>
              <w:t>incomplete specification</w:t>
            </w:r>
            <w:r>
              <w:rPr>
                <w:noProof/>
              </w:rPr>
              <w:t xml:space="preserve"> for handling</w:t>
            </w:r>
            <w:r w:rsidRPr="00BD46ED">
              <w:rPr>
                <w:noProof/>
              </w:rPr>
              <w:t xml:space="preserve"> a notification for a user entering </w:t>
            </w:r>
            <w:r>
              <w:rPr>
                <w:noProof/>
              </w:rPr>
              <w:t xml:space="preserve">into </w:t>
            </w:r>
            <w:r w:rsidRPr="00BD46ED">
              <w:rPr>
                <w:noProof/>
              </w:rPr>
              <w:t>and exiting from the pre-defined emergency alert area</w:t>
            </w:r>
            <w:r>
              <w:rPr>
                <w:noProof/>
              </w:rPr>
              <w:t xml:space="preserve"> can lead to confusion on how to handle it and what are the actions to be performed.</w:t>
            </w:r>
          </w:p>
        </w:tc>
      </w:tr>
      <w:tr w:rsidR="00B83D2A" w14:paraId="2E02AFEF" w14:textId="77777777" w:rsidTr="00547111">
        <w:tc>
          <w:tcPr>
            <w:tcW w:w="2694" w:type="dxa"/>
            <w:gridSpan w:val="2"/>
          </w:tcPr>
          <w:p w14:paraId="0B18EFDB" w14:textId="77777777" w:rsidR="00B83D2A" w:rsidRDefault="00B83D2A" w:rsidP="00B83D2A">
            <w:pPr>
              <w:pStyle w:val="CRCoverPage"/>
              <w:spacing w:after="0"/>
              <w:rPr>
                <w:b/>
                <w:i/>
                <w:noProof/>
                <w:sz w:val="8"/>
                <w:szCs w:val="8"/>
              </w:rPr>
            </w:pPr>
          </w:p>
        </w:tc>
        <w:tc>
          <w:tcPr>
            <w:tcW w:w="6946" w:type="dxa"/>
            <w:gridSpan w:val="9"/>
          </w:tcPr>
          <w:p w14:paraId="56B6630C" w14:textId="77777777" w:rsidR="00B83D2A" w:rsidRDefault="00B83D2A" w:rsidP="00B83D2A">
            <w:pPr>
              <w:pStyle w:val="CRCoverPage"/>
              <w:spacing w:after="0"/>
              <w:rPr>
                <w:noProof/>
                <w:sz w:val="8"/>
                <w:szCs w:val="8"/>
              </w:rPr>
            </w:pPr>
          </w:p>
        </w:tc>
      </w:tr>
      <w:tr w:rsidR="00B83D2A" w14:paraId="74997849" w14:textId="77777777" w:rsidTr="00547111">
        <w:tc>
          <w:tcPr>
            <w:tcW w:w="2694" w:type="dxa"/>
            <w:gridSpan w:val="2"/>
            <w:tcBorders>
              <w:top w:val="single" w:sz="4" w:space="0" w:color="auto"/>
              <w:left w:val="single" w:sz="4" w:space="0" w:color="auto"/>
            </w:tcBorders>
          </w:tcPr>
          <w:p w14:paraId="38241EDE" w14:textId="77777777" w:rsidR="00B83D2A" w:rsidRDefault="00B83D2A" w:rsidP="00B83D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02D35D" w:rsidR="00B83D2A" w:rsidRDefault="00B83D2A" w:rsidP="00FE2EBB">
            <w:pPr>
              <w:pStyle w:val="CRCoverPage"/>
              <w:spacing w:after="0"/>
              <w:ind w:left="100"/>
              <w:rPr>
                <w:noProof/>
              </w:rPr>
            </w:pPr>
            <w:r>
              <w:rPr>
                <w:rFonts w:eastAsia="Malgun Gothic"/>
              </w:rPr>
              <w:t>1</w:t>
            </w:r>
            <w:r w:rsidR="00FE2EBB">
              <w:rPr>
                <w:rFonts w:eastAsia="Malgun Gothic"/>
              </w:rPr>
              <w:t>1</w:t>
            </w:r>
            <w:r>
              <w:rPr>
                <w:rFonts w:eastAsia="Malgun Gothic"/>
              </w:rPr>
              <w:t>.</w:t>
            </w:r>
            <w:r w:rsidR="00FE2EBB">
              <w:rPr>
                <w:rFonts w:eastAsia="Malgun Gothic"/>
              </w:rPr>
              <w:t>2</w:t>
            </w:r>
            <w:r>
              <w:rPr>
                <w:rFonts w:eastAsia="Malgun Gothic"/>
              </w:rPr>
              <w:t>.1.</w:t>
            </w:r>
            <w:r w:rsidR="00EF06E6" w:rsidRPr="00C76D70">
              <w:rPr>
                <w:rFonts w:eastAsia="Malgun Gothic"/>
                <w:highlight w:val="yellow"/>
              </w:rPr>
              <w:t>X</w:t>
            </w:r>
            <w:r>
              <w:rPr>
                <w:rFonts w:eastAsia="Malgun Gothic"/>
              </w:rPr>
              <w:t xml:space="preserve"> (new)</w:t>
            </w:r>
          </w:p>
        </w:tc>
      </w:tr>
      <w:tr w:rsidR="00B83D2A" w14:paraId="4B9358B6" w14:textId="77777777" w:rsidTr="00547111">
        <w:tc>
          <w:tcPr>
            <w:tcW w:w="2694" w:type="dxa"/>
            <w:gridSpan w:val="2"/>
            <w:tcBorders>
              <w:left w:val="single" w:sz="4" w:space="0" w:color="auto"/>
            </w:tcBorders>
          </w:tcPr>
          <w:p w14:paraId="3EA87C95" w14:textId="77777777" w:rsidR="00B83D2A" w:rsidRDefault="00B83D2A" w:rsidP="00B83D2A">
            <w:pPr>
              <w:pStyle w:val="CRCoverPage"/>
              <w:spacing w:after="0"/>
              <w:rPr>
                <w:b/>
                <w:i/>
                <w:noProof/>
                <w:sz w:val="8"/>
                <w:szCs w:val="8"/>
              </w:rPr>
            </w:pPr>
          </w:p>
        </w:tc>
        <w:tc>
          <w:tcPr>
            <w:tcW w:w="6946" w:type="dxa"/>
            <w:gridSpan w:val="9"/>
            <w:tcBorders>
              <w:right w:val="single" w:sz="4" w:space="0" w:color="auto"/>
            </w:tcBorders>
          </w:tcPr>
          <w:p w14:paraId="60C047E7" w14:textId="77777777" w:rsidR="00B83D2A" w:rsidRDefault="00B83D2A" w:rsidP="00B83D2A">
            <w:pPr>
              <w:pStyle w:val="CRCoverPage"/>
              <w:spacing w:after="0"/>
              <w:rPr>
                <w:noProof/>
                <w:sz w:val="8"/>
                <w:szCs w:val="8"/>
              </w:rPr>
            </w:pPr>
          </w:p>
        </w:tc>
      </w:tr>
      <w:tr w:rsidR="00B83D2A" w14:paraId="5F94BADA" w14:textId="77777777" w:rsidTr="00547111">
        <w:tc>
          <w:tcPr>
            <w:tcW w:w="2694" w:type="dxa"/>
            <w:gridSpan w:val="2"/>
            <w:tcBorders>
              <w:left w:val="single" w:sz="4" w:space="0" w:color="auto"/>
            </w:tcBorders>
          </w:tcPr>
          <w:p w14:paraId="6EBF1841" w14:textId="77777777" w:rsidR="00B83D2A" w:rsidRDefault="00B83D2A" w:rsidP="00B83D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B83D2A" w:rsidRDefault="00B83D2A" w:rsidP="00B83D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B83D2A" w:rsidRDefault="00B83D2A" w:rsidP="00B83D2A">
            <w:pPr>
              <w:pStyle w:val="CRCoverPage"/>
              <w:spacing w:after="0"/>
              <w:jc w:val="center"/>
              <w:rPr>
                <w:b/>
                <w:caps/>
                <w:noProof/>
              </w:rPr>
            </w:pPr>
            <w:r>
              <w:rPr>
                <w:b/>
                <w:caps/>
                <w:noProof/>
              </w:rPr>
              <w:t>N</w:t>
            </w:r>
          </w:p>
        </w:tc>
        <w:tc>
          <w:tcPr>
            <w:tcW w:w="2977" w:type="dxa"/>
            <w:gridSpan w:val="4"/>
          </w:tcPr>
          <w:p w14:paraId="12C61BF1" w14:textId="77777777" w:rsidR="00B83D2A" w:rsidRDefault="00B83D2A" w:rsidP="00B83D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B83D2A" w:rsidRDefault="00B83D2A" w:rsidP="00B83D2A">
            <w:pPr>
              <w:pStyle w:val="CRCoverPage"/>
              <w:spacing w:after="0"/>
              <w:ind w:left="99"/>
              <w:rPr>
                <w:noProof/>
              </w:rPr>
            </w:pPr>
          </w:p>
        </w:tc>
      </w:tr>
      <w:tr w:rsidR="00B83D2A" w14:paraId="3FE906FB" w14:textId="77777777" w:rsidTr="00547111">
        <w:tc>
          <w:tcPr>
            <w:tcW w:w="2694" w:type="dxa"/>
            <w:gridSpan w:val="2"/>
            <w:tcBorders>
              <w:left w:val="single" w:sz="4" w:space="0" w:color="auto"/>
            </w:tcBorders>
          </w:tcPr>
          <w:p w14:paraId="67D11E86" w14:textId="77777777" w:rsidR="00B83D2A" w:rsidRDefault="00B83D2A" w:rsidP="00B83D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B83D2A" w:rsidRDefault="00B83D2A" w:rsidP="00B83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B83D2A" w:rsidRDefault="00B83D2A" w:rsidP="00B83D2A">
            <w:pPr>
              <w:pStyle w:val="CRCoverPage"/>
              <w:spacing w:after="0"/>
              <w:jc w:val="center"/>
              <w:rPr>
                <w:b/>
                <w:caps/>
                <w:noProof/>
              </w:rPr>
            </w:pPr>
            <w:r>
              <w:rPr>
                <w:b/>
                <w:caps/>
                <w:noProof/>
              </w:rPr>
              <w:t>X</w:t>
            </w:r>
          </w:p>
        </w:tc>
        <w:tc>
          <w:tcPr>
            <w:tcW w:w="2977" w:type="dxa"/>
            <w:gridSpan w:val="4"/>
          </w:tcPr>
          <w:p w14:paraId="697C0B0D" w14:textId="77777777" w:rsidR="00B83D2A" w:rsidRDefault="00B83D2A" w:rsidP="00B83D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B83D2A" w:rsidRDefault="00B83D2A" w:rsidP="00B83D2A">
            <w:pPr>
              <w:pStyle w:val="CRCoverPage"/>
              <w:spacing w:after="0"/>
              <w:ind w:left="99"/>
              <w:rPr>
                <w:noProof/>
              </w:rPr>
            </w:pPr>
            <w:r>
              <w:rPr>
                <w:noProof/>
              </w:rPr>
              <w:t xml:space="preserve">TS/TR ... CR ... </w:t>
            </w:r>
          </w:p>
        </w:tc>
      </w:tr>
      <w:tr w:rsidR="00B83D2A" w14:paraId="54C70661" w14:textId="77777777" w:rsidTr="00547111">
        <w:tc>
          <w:tcPr>
            <w:tcW w:w="2694" w:type="dxa"/>
            <w:gridSpan w:val="2"/>
            <w:tcBorders>
              <w:left w:val="single" w:sz="4" w:space="0" w:color="auto"/>
            </w:tcBorders>
          </w:tcPr>
          <w:p w14:paraId="69BDA791" w14:textId="77777777" w:rsidR="00B83D2A" w:rsidRDefault="00B83D2A" w:rsidP="00B83D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B83D2A" w:rsidRDefault="00B83D2A" w:rsidP="00B83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B83D2A" w:rsidRDefault="00B83D2A" w:rsidP="00B83D2A">
            <w:pPr>
              <w:pStyle w:val="CRCoverPage"/>
              <w:spacing w:after="0"/>
              <w:jc w:val="center"/>
              <w:rPr>
                <w:b/>
                <w:caps/>
                <w:noProof/>
              </w:rPr>
            </w:pPr>
            <w:r>
              <w:rPr>
                <w:b/>
                <w:caps/>
                <w:noProof/>
              </w:rPr>
              <w:t>X</w:t>
            </w:r>
          </w:p>
        </w:tc>
        <w:tc>
          <w:tcPr>
            <w:tcW w:w="2977" w:type="dxa"/>
            <w:gridSpan w:val="4"/>
          </w:tcPr>
          <w:p w14:paraId="4BE2CB9C" w14:textId="77777777" w:rsidR="00B83D2A" w:rsidRDefault="00B83D2A" w:rsidP="00B83D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B83D2A" w:rsidRDefault="00B83D2A" w:rsidP="00B83D2A">
            <w:pPr>
              <w:pStyle w:val="CRCoverPage"/>
              <w:spacing w:after="0"/>
              <w:ind w:left="99"/>
              <w:rPr>
                <w:noProof/>
              </w:rPr>
            </w:pPr>
            <w:r>
              <w:rPr>
                <w:noProof/>
              </w:rPr>
              <w:t xml:space="preserve">TS/TR ... CR ... </w:t>
            </w:r>
          </w:p>
        </w:tc>
      </w:tr>
      <w:tr w:rsidR="00B83D2A" w14:paraId="6D4B164C" w14:textId="77777777" w:rsidTr="00547111">
        <w:tc>
          <w:tcPr>
            <w:tcW w:w="2694" w:type="dxa"/>
            <w:gridSpan w:val="2"/>
            <w:tcBorders>
              <w:left w:val="single" w:sz="4" w:space="0" w:color="auto"/>
            </w:tcBorders>
          </w:tcPr>
          <w:p w14:paraId="724C8B15" w14:textId="77777777" w:rsidR="00B83D2A" w:rsidRDefault="00B83D2A" w:rsidP="00B83D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B83D2A" w:rsidRDefault="00B83D2A" w:rsidP="00B83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B83D2A" w:rsidRDefault="00B83D2A" w:rsidP="00B83D2A">
            <w:pPr>
              <w:pStyle w:val="CRCoverPage"/>
              <w:spacing w:after="0"/>
              <w:jc w:val="center"/>
              <w:rPr>
                <w:b/>
                <w:caps/>
                <w:noProof/>
              </w:rPr>
            </w:pPr>
            <w:r>
              <w:rPr>
                <w:b/>
                <w:caps/>
                <w:noProof/>
              </w:rPr>
              <w:t>X</w:t>
            </w:r>
          </w:p>
        </w:tc>
        <w:tc>
          <w:tcPr>
            <w:tcW w:w="2977" w:type="dxa"/>
            <w:gridSpan w:val="4"/>
          </w:tcPr>
          <w:p w14:paraId="5EAC6096" w14:textId="77777777" w:rsidR="00B83D2A" w:rsidRDefault="00B83D2A" w:rsidP="00B83D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B83D2A" w:rsidRDefault="00B83D2A" w:rsidP="00B83D2A">
            <w:pPr>
              <w:pStyle w:val="CRCoverPage"/>
              <w:spacing w:after="0"/>
              <w:ind w:left="99"/>
              <w:rPr>
                <w:noProof/>
              </w:rPr>
            </w:pPr>
            <w:r>
              <w:rPr>
                <w:noProof/>
              </w:rPr>
              <w:t xml:space="preserve">TS/TR ... CR ... </w:t>
            </w:r>
          </w:p>
        </w:tc>
      </w:tr>
      <w:tr w:rsidR="00B83D2A" w14:paraId="6816D577" w14:textId="77777777" w:rsidTr="008863B9">
        <w:tc>
          <w:tcPr>
            <w:tcW w:w="2694" w:type="dxa"/>
            <w:gridSpan w:val="2"/>
            <w:tcBorders>
              <w:left w:val="single" w:sz="4" w:space="0" w:color="auto"/>
            </w:tcBorders>
          </w:tcPr>
          <w:p w14:paraId="74A365C8" w14:textId="77777777" w:rsidR="00B83D2A" w:rsidRDefault="00B83D2A" w:rsidP="00B83D2A">
            <w:pPr>
              <w:pStyle w:val="CRCoverPage"/>
              <w:spacing w:after="0"/>
              <w:rPr>
                <w:b/>
                <w:i/>
                <w:noProof/>
              </w:rPr>
            </w:pPr>
          </w:p>
        </w:tc>
        <w:tc>
          <w:tcPr>
            <w:tcW w:w="6946" w:type="dxa"/>
            <w:gridSpan w:val="9"/>
            <w:tcBorders>
              <w:right w:val="single" w:sz="4" w:space="0" w:color="auto"/>
            </w:tcBorders>
          </w:tcPr>
          <w:p w14:paraId="3B849361" w14:textId="77777777" w:rsidR="00B83D2A" w:rsidRDefault="00B83D2A" w:rsidP="00B83D2A">
            <w:pPr>
              <w:pStyle w:val="CRCoverPage"/>
              <w:spacing w:after="0"/>
              <w:rPr>
                <w:noProof/>
              </w:rPr>
            </w:pPr>
          </w:p>
        </w:tc>
      </w:tr>
      <w:tr w:rsidR="00B83D2A" w14:paraId="204A6CD0" w14:textId="77777777" w:rsidTr="008863B9">
        <w:tc>
          <w:tcPr>
            <w:tcW w:w="2694" w:type="dxa"/>
            <w:gridSpan w:val="2"/>
            <w:tcBorders>
              <w:left w:val="single" w:sz="4" w:space="0" w:color="auto"/>
              <w:bottom w:val="single" w:sz="4" w:space="0" w:color="auto"/>
            </w:tcBorders>
          </w:tcPr>
          <w:p w14:paraId="4F081F48" w14:textId="77777777" w:rsidR="00B83D2A" w:rsidRDefault="00B83D2A" w:rsidP="00B83D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B83D2A" w:rsidRDefault="00B83D2A" w:rsidP="00B83D2A">
            <w:pPr>
              <w:pStyle w:val="CRCoverPage"/>
              <w:spacing w:after="0"/>
              <w:ind w:left="100"/>
              <w:rPr>
                <w:noProof/>
              </w:rPr>
            </w:pPr>
          </w:p>
        </w:tc>
      </w:tr>
      <w:tr w:rsidR="00B83D2A" w:rsidRPr="008863B9" w14:paraId="5AF31BAD" w14:textId="77777777" w:rsidTr="008863B9">
        <w:tc>
          <w:tcPr>
            <w:tcW w:w="2694" w:type="dxa"/>
            <w:gridSpan w:val="2"/>
            <w:tcBorders>
              <w:top w:val="single" w:sz="4" w:space="0" w:color="auto"/>
              <w:bottom w:val="single" w:sz="4" w:space="0" w:color="auto"/>
            </w:tcBorders>
          </w:tcPr>
          <w:p w14:paraId="623D351D" w14:textId="77777777" w:rsidR="00B83D2A" w:rsidRPr="008863B9" w:rsidRDefault="00B83D2A" w:rsidP="00B83D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B83D2A" w:rsidRPr="008863B9" w:rsidRDefault="00B83D2A" w:rsidP="00B83D2A">
            <w:pPr>
              <w:pStyle w:val="CRCoverPage"/>
              <w:spacing w:after="0"/>
              <w:ind w:left="100"/>
              <w:rPr>
                <w:noProof/>
                <w:sz w:val="8"/>
                <w:szCs w:val="8"/>
              </w:rPr>
            </w:pPr>
          </w:p>
        </w:tc>
      </w:tr>
      <w:tr w:rsidR="00B83D2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83D2A" w:rsidRDefault="00B83D2A" w:rsidP="00B83D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8A7B9C" w14:textId="77777777" w:rsidR="00961168" w:rsidRDefault="00961168" w:rsidP="00961168">
            <w:pPr>
              <w:pStyle w:val="CRCoverPage"/>
              <w:spacing w:after="0"/>
              <w:ind w:left="100"/>
              <w:rPr>
                <w:noProof/>
              </w:rPr>
            </w:pPr>
            <w:r>
              <w:rPr>
                <w:noProof/>
              </w:rPr>
              <w:t xml:space="preserve">Rev 1: </w:t>
            </w:r>
          </w:p>
          <w:p w14:paraId="11619D16" w14:textId="77777777" w:rsidR="00961168" w:rsidRDefault="00961168" w:rsidP="00961168">
            <w:pPr>
              <w:pStyle w:val="CRCoverPage"/>
              <w:numPr>
                <w:ilvl w:val="0"/>
                <w:numId w:val="1"/>
              </w:numPr>
              <w:spacing w:after="0"/>
              <w:rPr>
                <w:noProof/>
              </w:rPr>
            </w:pPr>
            <w:r>
              <w:rPr>
                <w:noProof/>
              </w:rPr>
              <w:lastRenderedPageBreak/>
              <w:t>Added ‘response’ word after 200 (OK) in step 1</w:t>
            </w:r>
          </w:p>
          <w:p w14:paraId="75EE48C1" w14:textId="77777777" w:rsidR="00B83D2A" w:rsidRDefault="00961168" w:rsidP="00961168">
            <w:pPr>
              <w:pStyle w:val="CRCoverPage"/>
              <w:numPr>
                <w:ilvl w:val="0"/>
                <w:numId w:val="1"/>
              </w:numPr>
              <w:spacing w:after="0"/>
              <w:rPr>
                <w:noProof/>
              </w:rPr>
            </w:pPr>
            <w:r>
              <w:rPr>
                <w:noProof/>
              </w:rPr>
              <w:t xml:space="preserve">Rephrased the text in step 2 a) ii) and replaced ‘and’ with ‘or’ at the end of text, in the NOTE and </w:t>
            </w:r>
            <w:r w:rsidRPr="002361D2">
              <w:rPr>
                <w:noProof/>
              </w:rPr>
              <w:t>Consequences</w:t>
            </w:r>
            <w:r>
              <w:rPr>
                <w:noProof/>
              </w:rPr>
              <w:t xml:space="preserve"> section of cover page</w:t>
            </w:r>
          </w:p>
          <w:p w14:paraId="42FD2C46" w14:textId="0B1E8A09" w:rsidR="00B1415D" w:rsidRDefault="00B1415D" w:rsidP="00E040DA">
            <w:pPr>
              <w:pStyle w:val="CRCoverPage"/>
              <w:numPr>
                <w:ilvl w:val="0"/>
                <w:numId w:val="1"/>
              </w:numPr>
              <w:spacing w:after="0"/>
              <w:rPr>
                <w:noProof/>
              </w:rPr>
            </w:pPr>
            <w:r>
              <w:rPr>
                <w:noProof/>
              </w:rPr>
              <w:t xml:space="preserve">Reordered steps 1 and 2 in </w:t>
            </w:r>
            <w:r>
              <w:rPr>
                <w:rFonts w:eastAsia="Malgun Gothic"/>
              </w:rPr>
              <w:t>1</w:t>
            </w:r>
            <w:r w:rsidR="00C76D70">
              <w:rPr>
                <w:rFonts w:eastAsia="Malgun Gothic"/>
              </w:rPr>
              <w:t>1</w:t>
            </w:r>
            <w:r>
              <w:rPr>
                <w:rFonts w:eastAsia="Malgun Gothic"/>
              </w:rPr>
              <w:t>.</w:t>
            </w:r>
            <w:r w:rsidR="00E040DA">
              <w:rPr>
                <w:rFonts w:eastAsia="Malgun Gothic"/>
              </w:rPr>
              <w:t>2</w:t>
            </w:r>
            <w:r>
              <w:rPr>
                <w:rFonts w:eastAsia="Malgun Gothic"/>
              </w:rPr>
              <w:t>.1.</w:t>
            </w:r>
            <w:r w:rsidRPr="005C1CB7">
              <w:rPr>
                <w:rFonts w:eastAsia="Malgun Gothic"/>
                <w:highlight w:val="yellow"/>
              </w:rPr>
              <w:t>X</w:t>
            </w:r>
            <w:r>
              <w:rPr>
                <w:noProof/>
              </w:rPr>
              <w:t xml:space="preserve">, split the generation and sending of 200OK response to separate steps and repharsed handling of </w:t>
            </w:r>
            <w:r>
              <w:t>emergency-</w:t>
            </w:r>
            <w:r w:rsidRPr="00D31BAA">
              <w:t>alert</w:t>
            </w:r>
            <w:r>
              <w:t>-area</w:t>
            </w:r>
            <w:r w:rsidRPr="00D31BAA">
              <w:t>-ind</w:t>
            </w:r>
            <w:r>
              <w:t xml:space="preserve"> element step</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C66A10" w14:textId="77777777" w:rsidR="002A6DA5" w:rsidRDefault="002A6DA5" w:rsidP="002A6DA5">
      <w:pPr>
        <w:jc w:val="center"/>
        <w:rPr>
          <w:noProof/>
        </w:rPr>
      </w:pPr>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p>
    <w:p w14:paraId="43E8AF54" w14:textId="20B3B272" w:rsidR="00AE7736" w:rsidRDefault="00AE7736" w:rsidP="00AE7736">
      <w:pPr>
        <w:pStyle w:val="Heading4"/>
        <w:rPr>
          <w:ins w:id="2" w:author="#128e-Kiran_Samsung_r0" w:date="2021-02-16T18:00:00Z"/>
          <w:rFonts w:eastAsia="Malgun Gothic"/>
        </w:rPr>
      </w:pPr>
      <w:bookmarkStart w:id="3" w:name="_Toc20156332"/>
      <w:bookmarkStart w:id="4" w:name="_Toc27501490"/>
      <w:bookmarkStart w:id="5" w:name="_Toc36049616"/>
      <w:bookmarkStart w:id="6" w:name="_Toc45210382"/>
      <w:bookmarkStart w:id="7" w:name="_Toc51861207"/>
      <w:bookmarkStart w:id="8" w:name="_Toc59212531"/>
      <w:ins w:id="9" w:author="#128e-Kiran_Samsung_r0" w:date="2021-02-16T18:00:00Z">
        <w:r>
          <w:rPr>
            <w:rFonts w:eastAsia="Malgun Gothic"/>
          </w:rPr>
          <w:t>1</w:t>
        </w:r>
      </w:ins>
      <w:ins w:id="10" w:author="#128e-Kiran_Samsung_r0" w:date="2021-02-16T18:06:00Z">
        <w:r w:rsidR="00B84B70">
          <w:rPr>
            <w:rFonts w:eastAsia="Malgun Gothic"/>
          </w:rPr>
          <w:t>1</w:t>
        </w:r>
      </w:ins>
      <w:ins w:id="11" w:author="#128e-Kiran_Samsung_r0" w:date="2021-02-16T18:00:00Z">
        <w:r>
          <w:rPr>
            <w:rFonts w:eastAsia="Malgun Gothic"/>
          </w:rPr>
          <w:t>.</w:t>
        </w:r>
      </w:ins>
      <w:ins w:id="12" w:author="#128e-Kiran_Samsung_r0" w:date="2021-02-16T18:06:00Z">
        <w:r w:rsidR="00B84B70">
          <w:rPr>
            <w:rFonts w:eastAsia="Malgun Gothic"/>
          </w:rPr>
          <w:t>2</w:t>
        </w:r>
      </w:ins>
      <w:ins w:id="13" w:author="#128e-Kiran_Samsung_r0" w:date="2021-02-16T18:00:00Z">
        <w:r>
          <w:rPr>
            <w:rFonts w:eastAsia="Malgun Gothic"/>
          </w:rPr>
          <w:t>.1.</w:t>
        </w:r>
        <w:r w:rsidRPr="00BF2DA5">
          <w:rPr>
            <w:rFonts w:eastAsia="Malgun Gothic"/>
            <w:highlight w:val="yellow"/>
          </w:rPr>
          <w:t>X</w:t>
        </w:r>
        <w:r>
          <w:rPr>
            <w:rFonts w:eastAsia="Malgun Gothic"/>
          </w:rPr>
          <w:tab/>
        </w:r>
      </w:ins>
      <w:ins w:id="14" w:author="#128e-Kiran_Samsung_r0" w:date="2021-02-16T18:03:00Z">
        <w:r w:rsidR="009D74DF">
          <w:rPr>
            <w:rFonts w:eastAsia="Malgun Gothic"/>
          </w:rPr>
          <w:t>MCVideo</w:t>
        </w:r>
      </w:ins>
      <w:ins w:id="15" w:author="#128e-Kiran_Samsung_r0" w:date="2021-02-16T18:00:00Z">
        <w:r>
          <w:rPr>
            <w:rFonts w:eastAsia="Malgun Gothic"/>
          </w:rPr>
          <w:t xml:space="preserve"> client receives notification of entry into or exit from </w:t>
        </w:r>
        <w:bookmarkEnd w:id="3"/>
        <w:bookmarkEnd w:id="4"/>
        <w:bookmarkEnd w:id="5"/>
        <w:bookmarkEnd w:id="6"/>
        <w:bookmarkEnd w:id="7"/>
        <w:bookmarkEnd w:id="8"/>
        <w:r>
          <w:rPr>
            <w:lang w:eastAsia="ko-KR"/>
          </w:rPr>
          <w:t xml:space="preserve">an </w:t>
        </w:r>
        <w:r w:rsidRPr="00E352B4">
          <w:rPr>
            <w:lang w:eastAsia="ko-KR"/>
          </w:rPr>
          <w:t xml:space="preserve">emergency </w:t>
        </w:r>
        <w:r>
          <w:rPr>
            <w:lang w:val="en-US" w:eastAsia="ko-KR"/>
          </w:rPr>
          <w:t>alert area</w:t>
        </w:r>
      </w:ins>
    </w:p>
    <w:p w14:paraId="509B0C92" w14:textId="2016D6D3" w:rsidR="00AE7736" w:rsidRPr="00064265" w:rsidRDefault="00AE7736" w:rsidP="00AE7736">
      <w:pPr>
        <w:rPr>
          <w:ins w:id="16" w:author="#128e-Kiran_Samsung_r0" w:date="2021-02-16T18:00:00Z"/>
          <w:rFonts w:eastAsia="Malgun Gothic"/>
        </w:rPr>
      </w:pPr>
      <w:ins w:id="17" w:author="#128e-Kiran_Samsung_r0" w:date="2021-02-16T18:00:00Z">
        <w:r w:rsidRPr="00064265">
          <w:rPr>
            <w:rFonts w:eastAsia="Malgun Gothic"/>
          </w:rPr>
          <w:t xml:space="preserve">Upon receipt of a </w:t>
        </w:r>
        <w:r>
          <w:rPr>
            <w:rFonts w:eastAsia="Malgun Gothic"/>
          </w:rPr>
          <w:t>"</w:t>
        </w:r>
        <w:r>
          <w:t xml:space="preserve">SIP MESSAGE request for </w:t>
        </w:r>
        <w:r w:rsidRPr="009B7922">
          <w:rPr>
            <w:lang w:val="x-none"/>
          </w:rPr>
          <w:t xml:space="preserve">notification of entry into </w:t>
        </w:r>
        <w:r>
          <w:t xml:space="preserve">or exit from </w:t>
        </w:r>
        <w:r>
          <w:rPr>
            <w:lang w:eastAsia="ko-KR"/>
          </w:rPr>
          <w:t xml:space="preserve">an </w:t>
        </w:r>
        <w:r w:rsidRPr="00E352B4">
          <w:rPr>
            <w:lang w:eastAsia="ko-KR"/>
          </w:rPr>
          <w:t xml:space="preserve">emergency </w:t>
        </w:r>
        <w:r>
          <w:rPr>
            <w:lang w:val="en-US" w:eastAsia="ko-KR"/>
          </w:rPr>
          <w:t>alert area</w:t>
        </w:r>
        <w:r>
          <w:rPr>
            <w:rFonts w:eastAsia="Malgun Gothic"/>
          </w:rPr>
          <w:t xml:space="preserve">", the </w:t>
        </w:r>
      </w:ins>
      <w:ins w:id="18" w:author="#128e-Kiran_Samsung_r0" w:date="2021-02-16T18:03:00Z">
        <w:r w:rsidR="009D74DF">
          <w:rPr>
            <w:rFonts w:eastAsia="Malgun Gothic"/>
          </w:rPr>
          <w:t>MCVideo</w:t>
        </w:r>
      </w:ins>
      <w:ins w:id="19" w:author="#128e-Kiran_Samsung_r0" w:date="2021-02-16T18:00:00Z">
        <w:r>
          <w:rPr>
            <w:rFonts w:eastAsia="Malgun Gothic"/>
          </w:rPr>
          <w:t xml:space="preserve"> client:</w:t>
        </w:r>
      </w:ins>
    </w:p>
    <w:p w14:paraId="7E853B55" w14:textId="5CB55A3F" w:rsidR="00A04BF4" w:rsidRDefault="007A5B09" w:rsidP="00A04BF4">
      <w:pPr>
        <w:pStyle w:val="B1"/>
        <w:rPr>
          <w:ins w:id="20" w:author="#128e-Kiran_Samsung_r0" w:date="2021-02-16T18:00:00Z"/>
          <w:rFonts w:eastAsia="Malgun Gothic"/>
        </w:rPr>
      </w:pPr>
      <w:ins w:id="21" w:author="#128e-Kiran_Samsung_r0" w:date="2021-02-16T18:00:00Z">
        <w:r>
          <w:rPr>
            <w:rFonts w:eastAsia="Malgun Gothic"/>
          </w:rPr>
          <w:t>1</w:t>
        </w:r>
        <w:r w:rsidR="00AE7736">
          <w:rPr>
            <w:rFonts w:eastAsia="Malgun Gothic"/>
          </w:rPr>
          <w:t>)</w:t>
        </w:r>
        <w:r w:rsidR="00AE7736">
          <w:rPr>
            <w:rFonts w:eastAsia="Malgun Gothic"/>
          </w:rPr>
          <w:tab/>
        </w:r>
      </w:ins>
      <w:ins w:id="22" w:author="#128e-Kiran_Samsung_r1" w:date="2021-03-03T17:23:00Z">
        <w:r w:rsidR="00A04BF4" w:rsidRPr="009A25D6">
          <w:rPr>
            <w:rFonts w:eastAsia="Malgun Gothic"/>
          </w:rPr>
          <w:t xml:space="preserve">if the </w:t>
        </w:r>
        <w:r w:rsidR="00A04BF4">
          <w:rPr>
            <w:rFonts w:eastAsia="Malgun Gothic"/>
          </w:rPr>
          <w:t xml:space="preserve">received SIP MESSAGE request contains an </w:t>
        </w:r>
      </w:ins>
      <w:ins w:id="23" w:author="#128e-Kiran_Samsung_r0" w:date="2021-02-16T18:00:00Z">
        <w:r w:rsidR="00A04BF4" w:rsidRPr="00D31BAA">
          <w:rPr>
            <w:rFonts w:eastAsia="Malgun Gothic"/>
          </w:rPr>
          <w:t>application/vnd.</w:t>
        </w:r>
        <w:r w:rsidR="00A04BF4">
          <w:rPr>
            <w:rFonts w:eastAsia="Malgun Gothic"/>
          </w:rPr>
          <w:t>3gpp.mc</w:t>
        </w:r>
      </w:ins>
      <w:ins w:id="24" w:author="#128e-Kiran_Samsung_r0" w:date="2021-02-16T18:03:00Z">
        <w:r w:rsidR="00A04BF4">
          <w:rPr>
            <w:rFonts w:eastAsia="Malgun Gothic"/>
          </w:rPr>
          <w:t>video</w:t>
        </w:r>
      </w:ins>
      <w:ins w:id="25" w:author="#128e-Kiran_Samsung_r0" w:date="2021-02-16T18:00:00Z">
        <w:r w:rsidR="00A04BF4">
          <w:rPr>
            <w:rFonts w:eastAsia="Malgun Gothic"/>
          </w:rPr>
          <w:t xml:space="preserve">-info+xml MIME body </w:t>
        </w:r>
      </w:ins>
      <w:ins w:id="26" w:author="#128e-Kiran_Samsung_r1" w:date="2021-03-03T17:25:00Z">
        <w:r w:rsidR="00A04BF4">
          <w:rPr>
            <w:rFonts w:eastAsia="Malgun Gothic"/>
          </w:rPr>
          <w:t>with</w:t>
        </w:r>
      </w:ins>
      <w:ins w:id="27" w:author="#128e-Kiran_Samsung_r0" w:date="2021-02-16T18:00:00Z">
        <w:r w:rsidR="00A04BF4">
          <w:rPr>
            <w:rFonts w:eastAsia="Malgun Gothic"/>
          </w:rPr>
          <w:t xml:space="preserve"> the </w:t>
        </w:r>
        <w:r w:rsidR="00A04BF4" w:rsidRPr="00D31BAA">
          <w:rPr>
            <w:rFonts w:eastAsia="Malgun Gothic"/>
          </w:rPr>
          <w:t>&lt;</w:t>
        </w:r>
        <w:r w:rsidR="00A04BF4">
          <w:t>emergency-</w:t>
        </w:r>
        <w:r w:rsidR="00A04BF4" w:rsidRPr="00D31BAA">
          <w:t>alert</w:t>
        </w:r>
        <w:r w:rsidR="00A04BF4">
          <w:t>-area</w:t>
        </w:r>
        <w:r w:rsidR="00A04BF4" w:rsidRPr="00D31BAA">
          <w:t>-ind</w:t>
        </w:r>
        <w:r w:rsidR="00A04BF4" w:rsidRPr="00D31BAA">
          <w:rPr>
            <w:rFonts w:eastAsia="Malgun Gothic"/>
          </w:rPr>
          <w:t xml:space="preserve">&gt; element </w:t>
        </w:r>
        <w:r w:rsidR="00A04BF4">
          <w:rPr>
            <w:rFonts w:eastAsia="Malgun Gothic"/>
          </w:rPr>
          <w:t xml:space="preserve">of the </w:t>
        </w:r>
      </w:ins>
      <w:ins w:id="28" w:author="#128e-Kiran_Samsung_r1" w:date="2021-03-03T11:08:00Z">
        <w:r w:rsidR="00A04BF4">
          <w:rPr>
            <w:rFonts w:eastAsia="Malgun Gothic"/>
          </w:rPr>
          <w:t>value</w:t>
        </w:r>
      </w:ins>
      <w:ins w:id="29" w:author="#128e-Kiran_Samsung_r0" w:date="2021-02-16T18:00:00Z">
        <w:r w:rsidR="00A04BF4">
          <w:rPr>
            <w:rFonts w:eastAsia="Malgun Gothic"/>
          </w:rPr>
          <w:t>:</w:t>
        </w:r>
      </w:ins>
    </w:p>
    <w:p w14:paraId="217EED52" w14:textId="77777777" w:rsidR="00AE7736" w:rsidRDefault="00AE7736" w:rsidP="00AE7736">
      <w:pPr>
        <w:pStyle w:val="B2"/>
        <w:rPr>
          <w:ins w:id="30" w:author="#128e-Kiran_Samsung_r0" w:date="2021-02-16T18:00:00Z"/>
          <w:rFonts w:eastAsia="Malgun Gothic"/>
        </w:rPr>
      </w:pPr>
      <w:ins w:id="31" w:author="#128e-Kiran_Samsung_r0" w:date="2021-02-16T18:00:00Z">
        <w:r>
          <w:rPr>
            <w:rFonts w:eastAsia="Malgun Gothic"/>
          </w:rPr>
          <w:t>a)</w:t>
        </w:r>
        <w:r>
          <w:rPr>
            <w:rFonts w:eastAsia="Malgun Gothic"/>
          </w:rPr>
          <w:tab/>
          <w:t>set to "true":</w:t>
        </w:r>
      </w:ins>
    </w:p>
    <w:p w14:paraId="1D632361" w14:textId="235C173A" w:rsidR="00AE7736" w:rsidRDefault="00AE7736" w:rsidP="00AE7736">
      <w:pPr>
        <w:pStyle w:val="B3"/>
        <w:rPr>
          <w:ins w:id="32" w:author="#128e-Kiran_Samsung_r0" w:date="2021-02-16T18:00:00Z"/>
          <w:rFonts w:eastAsia="Malgun Gothic"/>
        </w:rPr>
      </w:pPr>
      <w:ins w:id="33" w:author="#128e-Kiran_Samsung_r0" w:date="2021-02-16T18:00:00Z">
        <w:r>
          <w:rPr>
            <w:rFonts w:eastAsia="Malgun Gothic"/>
          </w:rPr>
          <w:t>i)</w:t>
        </w:r>
        <w:r>
          <w:rPr>
            <w:rFonts w:eastAsia="Malgun Gothic"/>
          </w:rPr>
          <w:tab/>
          <w:t xml:space="preserve">may </w:t>
        </w:r>
        <w:r w:rsidRPr="009A25D6">
          <w:rPr>
            <w:rFonts w:eastAsia="Malgun Gothic"/>
          </w:rPr>
          <w:t xml:space="preserve">display to the </w:t>
        </w:r>
      </w:ins>
      <w:ins w:id="34" w:author="#128e-Kiran_Samsung_r0" w:date="2021-02-16T18:03:00Z">
        <w:r w:rsidR="009D74DF">
          <w:rPr>
            <w:rFonts w:eastAsia="Malgun Gothic"/>
          </w:rPr>
          <w:t>MCVideo</w:t>
        </w:r>
      </w:ins>
      <w:ins w:id="35" w:author="#128e-Kiran_Samsung_r0" w:date="2021-02-16T18:00:00Z">
        <w:r w:rsidRPr="009A25D6">
          <w:rPr>
            <w:rFonts w:eastAsia="Malgun Gothic"/>
          </w:rPr>
          <w:t xml:space="preserve"> user an indication </w:t>
        </w:r>
        <w:r>
          <w:rPr>
            <w:rFonts w:eastAsia="Malgun Gothic"/>
          </w:rPr>
          <w:t xml:space="preserve">that </w:t>
        </w:r>
      </w:ins>
      <w:ins w:id="36" w:author="#128e-Kiran_Samsung_r0" w:date="2021-02-16T18:03:00Z">
        <w:r w:rsidR="009D74DF">
          <w:t>MCVideo</w:t>
        </w:r>
      </w:ins>
      <w:ins w:id="37" w:author="#128e-Kiran_Samsung_r0" w:date="2021-02-16T18:00:00Z">
        <w:r>
          <w:t xml:space="preserve"> client has entered a </w:t>
        </w:r>
        <w:r w:rsidRPr="00D31BAA">
          <w:rPr>
            <w:rFonts w:eastAsia="Calibri"/>
          </w:rPr>
          <w:t>pre-defined emergency alert area</w:t>
        </w:r>
        <w:r>
          <w:rPr>
            <w:rFonts w:eastAsia="Malgun Gothic"/>
          </w:rPr>
          <w:t>; and</w:t>
        </w:r>
      </w:ins>
    </w:p>
    <w:p w14:paraId="7F5109BD" w14:textId="6CED9FD6" w:rsidR="00AE7736" w:rsidRDefault="00AE7736" w:rsidP="00AE7736">
      <w:pPr>
        <w:pStyle w:val="B3"/>
        <w:rPr>
          <w:ins w:id="38" w:author="#128e-Kiran_Samsung_r0" w:date="2021-02-16T18:00:00Z"/>
          <w:rFonts w:eastAsia="Malgun Gothic"/>
        </w:rPr>
      </w:pPr>
      <w:ins w:id="39" w:author="#128e-Kiran_Samsung_r0" w:date="2021-02-16T18:00:00Z">
        <w:r>
          <w:rPr>
            <w:rFonts w:eastAsia="Malgun Gothic"/>
          </w:rPr>
          <w:t>ii)</w:t>
        </w:r>
        <w:r>
          <w:rPr>
            <w:rFonts w:eastAsia="Malgun Gothic"/>
          </w:rPr>
          <w:tab/>
          <w:t xml:space="preserve">if the </w:t>
        </w:r>
      </w:ins>
      <w:ins w:id="40" w:author="#128e-Kiran_Samsung_r0" w:date="2021-02-16T18:03:00Z">
        <w:r w:rsidR="009D74DF">
          <w:rPr>
            <w:rFonts w:eastAsia="Malgun Gothic"/>
          </w:rPr>
          <w:t>MCVideo</w:t>
        </w:r>
      </w:ins>
      <w:ins w:id="41" w:author="#128e-Kiran_Samsung_r0" w:date="2021-02-16T18:00:00Z">
        <w:r>
          <w:rPr>
            <w:rFonts w:eastAsia="Malgun Gothic"/>
          </w:rPr>
          <w:t xml:space="preserve"> </w:t>
        </w:r>
      </w:ins>
      <w:ins w:id="42" w:author="Kiran-Samsung-R1" w:date="2021-01-18T21:57:00Z">
        <w:r w:rsidR="00234C95">
          <w:rPr>
            <w:rFonts w:eastAsia="Malgun Gothic"/>
          </w:rPr>
          <w:t xml:space="preserve">user is not in emergency state, </w:t>
        </w:r>
        <w:r w:rsidR="00234C95" w:rsidRPr="0099704E">
          <w:t xml:space="preserve">shall </w:t>
        </w:r>
      </w:ins>
      <w:ins w:id="43" w:author="#128e-Kiran_Samsung_r1" w:date="2021-03-01T11:23:00Z">
        <w:r w:rsidR="000D5D1C" w:rsidRPr="0099704E">
          <w:t xml:space="preserve">initiate the emergency alert origination procedure as specified </w:t>
        </w:r>
      </w:ins>
      <w:ins w:id="44" w:author="Kiran-Samsung-R1" w:date="2021-01-18T21:57:00Z">
        <w:r w:rsidR="000D5D1C" w:rsidRPr="0099704E">
          <w:t>in subclause 12.1.1.1;</w:t>
        </w:r>
      </w:ins>
      <w:ins w:id="45" w:author="#128e-Kiran_Samsung_r1" w:date="2021-02-26T13:02:00Z">
        <w:r w:rsidR="000D5D1C" w:rsidRPr="0099704E">
          <w:t xml:space="preserve"> or</w:t>
        </w:r>
      </w:ins>
    </w:p>
    <w:p w14:paraId="62EF9F21" w14:textId="77777777" w:rsidR="00AE7736" w:rsidRDefault="00AE7736" w:rsidP="00AE7736">
      <w:pPr>
        <w:pStyle w:val="B2"/>
        <w:rPr>
          <w:ins w:id="46" w:author="#128e-Kiran_Samsung_r0" w:date="2021-02-16T18:00:00Z"/>
          <w:rFonts w:eastAsia="Malgun Gothic"/>
        </w:rPr>
      </w:pPr>
      <w:ins w:id="47" w:author="#128e-Kiran_Samsung_r0" w:date="2021-02-16T18:00:00Z">
        <w:r>
          <w:rPr>
            <w:rFonts w:eastAsia="Malgun Gothic"/>
          </w:rPr>
          <w:t>b)</w:t>
        </w:r>
        <w:r>
          <w:rPr>
            <w:rFonts w:eastAsia="Malgun Gothic"/>
          </w:rPr>
          <w:tab/>
          <w:t>set to "false":</w:t>
        </w:r>
      </w:ins>
    </w:p>
    <w:p w14:paraId="1DB89E6A" w14:textId="45B9177F" w:rsidR="00AE7736" w:rsidRDefault="00AE7736" w:rsidP="00AE7736">
      <w:pPr>
        <w:pStyle w:val="B3"/>
        <w:rPr>
          <w:ins w:id="48" w:author="#128e-Kiran_Samsung_r0" w:date="2021-02-16T18:00:00Z"/>
          <w:rFonts w:eastAsia="Malgun Gothic"/>
        </w:rPr>
      </w:pPr>
      <w:ins w:id="49" w:author="#128e-Kiran_Samsung_r0" w:date="2021-02-16T18:00:00Z">
        <w:r>
          <w:rPr>
            <w:rFonts w:eastAsia="Malgun Gothic"/>
          </w:rPr>
          <w:t>i)</w:t>
        </w:r>
        <w:r>
          <w:rPr>
            <w:rFonts w:eastAsia="Malgun Gothic"/>
          </w:rPr>
          <w:tab/>
          <w:t xml:space="preserve">may </w:t>
        </w:r>
        <w:r w:rsidRPr="009A25D6">
          <w:rPr>
            <w:rFonts w:eastAsia="Malgun Gothic"/>
          </w:rPr>
          <w:t xml:space="preserve">display to the </w:t>
        </w:r>
      </w:ins>
      <w:ins w:id="50" w:author="#128e-Kiran_Samsung_r0" w:date="2021-02-16T18:03:00Z">
        <w:r w:rsidR="009D74DF">
          <w:rPr>
            <w:rFonts w:eastAsia="Malgun Gothic"/>
          </w:rPr>
          <w:t>MCVideo</w:t>
        </w:r>
      </w:ins>
      <w:ins w:id="51" w:author="#128e-Kiran_Samsung_r0" w:date="2021-02-16T18:00:00Z">
        <w:r w:rsidRPr="009A25D6">
          <w:rPr>
            <w:rFonts w:eastAsia="Malgun Gothic"/>
          </w:rPr>
          <w:t xml:space="preserve"> user an indication </w:t>
        </w:r>
        <w:r>
          <w:rPr>
            <w:rFonts w:eastAsia="Malgun Gothic"/>
          </w:rPr>
          <w:t xml:space="preserve">that </w:t>
        </w:r>
      </w:ins>
      <w:ins w:id="52" w:author="#128e-Kiran_Samsung_r0" w:date="2021-02-16T18:03:00Z">
        <w:r w:rsidR="009D74DF">
          <w:t>MCVideo</w:t>
        </w:r>
      </w:ins>
      <w:ins w:id="53" w:author="#128e-Kiran_Samsung_r0" w:date="2021-02-16T18:00:00Z">
        <w:r>
          <w:t xml:space="preserve"> client has exited a </w:t>
        </w:r>
        <w:r w:rsidRPr="00D31BAA">
          <w:rPr>
            <w:rFonts w:eastAsia="Calibri"/>
          </w:rPr>
          <w:t>pre-defined emergency alert area</w:t>
        </w:r>
        <w:r>
          <w:rPr>
            <w:rFonts w:eastAsia="Calibri"/>
          </w:rPr>
          <w:t>.</w:t>
        </w:r>
        <w:r>
          <w:rPr>
            <w:rFonts w:eastAsia="Malgun Gothic"/>
          </w:rPr>
          <w:t xml:space="preserve"> </w:t>
        </w:r>
      </w:ins>
    </w:p>
    <w:p w14:paraId="4EA211CA" w14:textId="6EF9A8C3" w:rsidR="00AE7736" w:rsidRDefault="00AE7736" w:rsidP="00AE7736">
      <w:pPr>
        <w:pStyle w:val="NO"/>
        <w:rPr>
          <w:ins w:id="54" w:author="#128e-Kiran_Samsung_r0" w:date="2021-02-16T18:00:00Z"/>
          <w:lang w:eastAsia="ko-KR"/>
        </w:rPr>
      </w:pPr>
      <w:ins w:id="55" w:author="#128e-Kiran_Samsung_r0" w:date="2021-02-16T18:00:00Z">
        <w:r w:rsidRPr="0073469F">
          <w:rPr>
            <w:lang w:eastAsia="ko-KR"/>
          </w:rPr>
          <w:t>NOTE:</w:t>
        </w:r>
        <w:r w:rsidRPr="0073469F">
          <w:rPr>
            <w:lang w:eastAsia="ko-KR"/>
          </w:rPr>
          <w:tab/>
        </w:r>
      </w:ins>
      <w:ins w:id="56" w:author="#128e-Kiran_Samsung_r1" w:date="2021-03-01T11:25:00Z">
        <w:r w:rsidR="00244407" w:rsidRPr="0099704E">
          <w:rPr>
            <w:lang w:eastAsia="ko-KR"/>
          </w:rPr>
          <w:t xml:space="preserve">In this case, </w:t>
        </w:r>
        <w:r w:rsidR="00244407">
          <w:rPr>
            <w:lang w:eastAsia="ko-KR"/>
          </w:rPr>
          <w:t>t</w:t>
        </w:r>
      </w:ins>
      <w:ins w:id="57" w:author="Kiran-Samsung-R1" w:date="2021-01-18T21:57:00Z">
        <w:r w:rsidR="00244407" w:rsidRPr="0073469F">
          <w:rPr>
            <w:lang w:eastAsia="ko-KR"/>
          </w:rPr>
          <w:t xml:space="preserve">he </w:t>
        </w:r>
      </w:ins>
      <w:ins w:id="58" w:author="#128e-Kiran_Samsung_r0" w:date="2021-02-16T18:03:00Z">
        <w:r w:rsidR="009D74DF">
          <w:rPr>
            <w:lang w:eastAsia="ko-KR"/>
          </w:rPr>
          <w:t>MCVideo</w:t>
        </w:r>
      </w:ins>
      <w:ins w:id="59" w:author="#128e-Kiran_Samsung_r0" w:date="2021-02-16T18:00:00Z">
        <w:r w:rsidRPr="0073469F">
          <w:rPr>
            <w:lang w:eastAsia="ko-KR"/>
          </w:rPr>
          <w:t xml:space="preserve"> emergency </w:t>
        </w:r>
      </w:ins>
      <w:ins w:id="60" w:author="Kiran-Samsung-R1" w:date="2021-01-18T21:57:00Z">
        <w:r w:rsidR="00244407" w:rsidRPr="0073469F">
          <w:rPr>
            <w:lang w:eastAsia="ko-KR"/>
          </w:rPr>
          <w:t xml:space="preserve">state </w:t>
        </w:r>
      </w:ins>
      <w:ins w:id="61" w:author="#128e-Kiran_Samsung_r1" w:date="2021-03-01T11:26:00Z">
        <w:r w:rsidR="00244407">
          <w:rPr>
            <w:lang w:eastAsia="ko-KR"/>
          </w:rPr>
          <w:t>remains</w:t>
        </w:r>
      </w:ins>
      <w:ins w:id="62" w:author="Kiran-Samsung-R1" w:date="2021-01-18T21:57:00Z">
        <w:r w:rsidR="00244407" w:rsidRPr="0073469F">
          <w:rPr>
            <w:lang w:eastAsia="ko-KR"/>
          </w:rPr>
          <w:t xml:space="preserve"> set</w:t>
        </w:r>
      </w:ins>
      <w:ins w:id="63" w:author="#128e-Kiran_Samsung_r1" w:date="2021-03-01T11:26:00Z">
        <w:r w:rsidR="00244407">
          <w:rPr>
            <w:lang w:eastAsia="ko-KR"/>
          </w:rPr>
          <w:t>,</w:t>
        </w:r>
      </w:ins>
      <w:ins w:id="64" w:author="Kiran-Samsung-R1" w:date="2021-01-18T21:57:00Z">
        <w:r w:rsidR="00244407" w:rsidRPr="0073469F">
          <w:rPr>
            <w:lang w:eastAsia="ko-KR"/>
          </w:rPr>
          <w:t xml:space="preserve"> as the </w:t>
        </w:r>
      </w:ins>
      <w:ins w:id="65" w:author="#128e-Kiran_Samsung_r0" w:date="2021-02-16T18:03:00Z">
        <w:r w:rsidR="009D74DF">
          <w:rPr>
            <w:lang w:eastAsia="ko-KR"/>
          </w:rPr>
          <w:t>MCVideo</w:t>
        </w:r>
      </w:ins>
      <w:ins w:id="66" w:author="#128e-Kiran_Samsung_r0" w:date="2021-02-16T18:00:00Z">
        <w:r w:rsidRPr="0073469F">
          <w:rPr>
            <w:lang w:eastAsia="ko-KR"/>
          </w:rPr>
          <w:t xml:space="preserve"> </w:t>
        </w:r>
      </w:ins>
      <w:ins w:id="67" w:author="Kiran-Samsung-R1" w:date="2021-01-18T21:57:00Z">
        <w:r w:rsidR="00244407" w:rsidRPr="0073469F">
          <w:rPr>
            <w:lang w:eastAsia="ko-KR"/>
          </w:rPr>
          <w:t xml:space="preserve">user is in the best position to determine whether or not they are in a life-threatening condition. The </w:t>
        </w:r>
      </w:ins>
      <w:ins w:id="68" w:author="#128e-Kiran_Samsung_r0" w:date="2021-02-16T18:03:00Z">
        <w:r w:rsidR="009D74DF">
          <w:rPr>
            <w:lang w:eastAsia="ko-KR"/>
          </w:rPr>
          <w:t>MCVideo</w:t>
        </w:r>
      </w:ins>
      <w:ins w:id="69" w:author="#128e-Kiran_Samsung_r0" w:date="2021-02-16T18:00:00Z">
        <w:r w:rsidRPr="0073469F">
          <w:rPr>
            <w:lang w:eastAsia="ko-KR"/>
          </w:rPr>
          <w:t xml:space="preserve"> user can clear the </w:t>
        </w:r>
      </w:ins>
      <w:ins w:id="70" w:author="#128e-Kiran_Samsung_r0" w:date="2021-02-16T18:03:00Z">
        <w:r w:rsidR="009D74DF">
          <w:rPr>
            <w:lang w:eastAsia="ko-KR"/>
          </w:rPr>
          <w:t>MCVideo</w:t>
        </w:r>
      </w:ins>
      <w:ins w:id="71" w:author="#128e-Kiran_Samsung_r0" w:date="2021-02-16T18:00:00Z">
        <w:r w:rsidRPr="0073469F">
          <w:rPr>
            <w:lang w:eastAsia="ko-KR"/>
          </w:rPr>
          <w:t xml:space="preserve"> emergency state manually</w:t>
        </w:r>
      </w:ins>
      <w:ins w:id="72" w:author="#128e-Kiran_Samsung_r1" w:date="2021-03-01T11:29:00Z">
        <w:r w:rsidR="00A04BF4">
          <w:rPr>
            <w:lang w:eastAsia="ko-KR"/>
          </w:rPr>
          <w:t>,</w:t>
        </w:r>
      </w:ins>
      <w:ins w:id="73" w:author="#128e-Kiran_Samsung_r0" w:date="2021-02-16T18:00:00Z">
        <w:r w:rsidR="00A04BF4" w:rsidRPr="0073469F">
          <w:rPr>
            <w:lang w:eastAsia="ko-KR"/>
          </w:rPr>
          <w:t xml:space="preserve"> </w:t>
        </w:r>
        <w:r w:rsidRPr="0073469F">
          <w:rPr>
            <w:lang w:eastAsia="ko-KR"/>
          </w:rPr>
          <w:t>if need</w:t>
        </w:r>
        <w:r>
          <w:rPr>
            <w:lang w:eastAsia="ko-KR"/>
          </w:rPr>
          <w:t>ed</w:t>
        </w:r>
        <w:r w:rsidRPr="0073469F">
          <w:rPr>
            <w:lang w:eastAsia="ko-KR"/>
          </w:rPr>
          <w:t>.</w:t>
        </w:r>
      </w:ins>
    </w:p>
    <w:p w14:paraId="28905F55" w14:textId="0E219B0E" w:rsidR="00A04BF4" w:rsidRDefault="00A04BF4" w:rsidP="00A04BF4">
      <w:pPr>
        <w:pStyle w:val="B1"/>
        <w:rPr>
          <w:ins w:id="74" w:author="#128e-Kiran_Samsung_r0" w:date="2021-02-16T18:00:00Z"/>
          <w:rFonts w:eastAsia="Malgun Gothic"/>
        </w:rPr>
      </w:pPr>
      <w:ins w:id="75" w:author="#128e-Kiran_Samsung_r0" w:date="2021-02-16T18:00:00Z">
        <w:r>
          <w:rPr>
            <w:rFonts w:eastAsia="Malgun Gothic"/>
          </w:rPr>
          <w:t>2)</w:t>
        </w:r>
        <w:r>
          <w:rPr>
            <w:rFonts w:eastAsia="Malgun Gothic"/>
          </w:rPr>
          <w:tab/>
          <w:t xml:space="preserve">shall </w:t>
        </w:r>
      </w:ins>
      <w:ins w:id="76" w:author="#128e-Kiran_Samsung_r1" w:date="2021-03-01T23:22:00Z">
        <w:r>
          <w:rPr>
            <w:rFonts w:eastAsia="Malgun Gothic"/>
          </w:rPr>
          <w:t xml:space="preserve">generate </w:t>
        </w:r>
      </w:ins>
      <w:ins w:id="77" w:author="#128e-Kiran_Samsung_r0" w:date="2021-02-16T18:00:00Z">
        <w:r>
          <w:rPr>
            <w:rFonts w:eastAsia="Malgun Gothic"/>
          </w:rPr>
          <w:t xml:space="preserve">a SIP 200 (OK) </w:t>
        </w:r>
      </w:ins>
      <w:ins w:id="78" w:author="#128e-Kiran_Samsung_r1" w:date="2021-03-01T11:22:00Z">
        <w:r>
          <w:rPr>
            <w:rFonts w:eastAsia="Malgun Gothic"/>
          </w:rPr>
          <w:t xml:space="preserve">response </w:t>
        </w:r>
      </w:ins>
      <w:ins w:id="79" w:author="#128e-Kiran_Samsung_r1" w:date="2021-03-01T23:24:00Z">
        <w:r w:rsidRPr="00B947B2">
          <w:t>according to rules and procedures of 3GPP TS 24.229 [</w:t>
        </w:r>
      </w:ins>
      <w:ins w:id="80" w:author="#128e-Kiran_Samsung_r1" w:date="2021-03-03T17:53:00Z">
        <w:r w:rsidR="002C18B7">
          <w:t>11</w:t>
        </w:r>
      </w:ins>
      <w:ins w:id="81" w:author="#128e-Kiran_Samsung_r1" w:date="2021-03-01T23:24:00Z">
        <w:r w:rsidRPr="00B947B2">
          <w:t>]</w:t>
        </w:r>
      </w:ins>
      <w:ins w:id="82" w:author="#128e-Kiran_Samsung_r0" w:date="2021-02-16T18:00:00Z">
        <w:r>
          <w:rPr>
            <w:rFonts w:eastAsia="Malgun Gothic"/>
          </w:rPr>
          <w:t>; and</w:t>
        </w:r>
      </w:ins>
    </w:p>
    <w:p w14:paraId="45A619DE" w14:textId="673AB302" w:rsidR="00A04BF4" w:rsidRPr="00197DD0" w:rsidRDefault="00A04BF4" w:rsidP="00A04BF4">
      <w:pPr>
        <w:pStyle w:val="B1"/>
        <w:rPr>
          <w:ins w:id="83" w:author="#128e-Kiran_Samsung_r1" w:date="2021-03-03T11:11:00Z"/>
        </w:rPr>
      </w:pPr>
      <w:ins w:id="84" w:author="#128e-Kiran_Samsung_r1" w:date="2021-03-03T11:11:00Z">
        <w:r>
          <w:rPr>
            <w:lang w:eastAsia="ko-KR"/>
          </w:rPr>
          <w:t>3)</w:t>
        </w:r>
        <w:r>
          <w:rPr>
            <w:lang w:eastAsia="ko-KR"/>
          </w:rPr>
          <w:tab/>
          <w:t>shall send the SIP 200 (OK)</w:t>
        </w:r>
        <w:r w:rsidRPr="0073469F">
          <w:rPr>
            <w:lang w:eastAsia="ko-KR"/>
          </w:rPr>
          <w:t xml:space="preserve"> response towards the </w:t>
        </w:r>
      </w:ins>
      <w:ins w:id="85" w:author="#128e-Kiran_Samsung_r1" w:date="2021-03-03T17:48:00Z">
        <w:r>
          <w:rPr>
            <w:rFonts w:eastAsia="Malgun Gothic"/>
          </w:rPr>
          <w:t xml:space="preserve">MCVideo </w:t>
        </w:r>
      </w:ins>
      <w:ins w:id="86" w:author="#128e-Kiran_Samsung_r1" w:date="2021-03-03T11:11:00Z">
        <w:r w:rsidRPr="0073469F">
          <w:rPr>
            <w:lang w:eastAsia="ko-KR"/>
          </w:rPr>
          <w:t>server according to rules and proce</w:t>
        </w:r>
        <w:r>
          <w:rPr>
            <w:lang w:eastAsia="ko-KR"/>
          </w:rPr>
          <w:t>dures of 3GPP TS 24.229 [</w:t>
        </w:r>
      </w:ins>
      <w:ins w:id="87" w:author="#128e-Kiran_Samsung_r1" w:date="2021-03-03T17:53:00Z">
        <w:r w:rsidR="002C18B7">
          <w:rPr>
            <w:lang w:eastAsia="ko-KR"/>
          </w:rPr>
          <w:t>11</w:t>
        </w:r>
      </w:ins>
      <w:ins w:id="88" w:author="#128e-Kiran_Samsung_r1" w:date="2021-03-03T11:11:00Z">
        <w:r>
          <w:rPr>
            <w:lang w:eastAsia="ko-KR"/>
          </w:rPr>
          <w:t>].</w:t>
        </w:r>
      </w:ins>
    </w:p>
    <w:p w14:paraId="489C5A71" w14:textId="77777777" w:rsidR="002A6DA5" w:rsidRDefault="002A6DA5" w:rsidP="002A6DA5">
      <w:pPr>
        <w:jc w:val="center"/>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31466E87" w14:textId="77777777" w:rsidR="002A6DA5" w:rsidRPr="00EC155A" w:rsidRDefault="002A6DA5" w:rsidP="002A6DA5">
      <w:pPr>
        <w:rPr>
          <w:b/>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F8D74" w14:textId="77777777" w:rsidR="00BA51FB" w:rsidRDefault="00BA51FB">
      <w:r>
        <w:separator/>
      </w:r>
    </w:p>
  </w:endnote>
  <w:endnote w:type="continuationSeparator" w:id="0">
    <w:p w14:paraId="2B15C37C" w14:textId="77777777" w:rsidR="00BA51FB" w:rsidRDefault="00BA5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45727" w14:textId="77777777" w:rsidR="00BA51FB" w:rsidRDefault="00BA51FB">
      <w:r>
        <w:separator/>
      </w:r>
    </w:p>
  </w:footnote>
  <w:footnote w:type="continuationSeparator" w:id="0">
    <w:p w14:paraId="0D9296E2" w14:textId="77777777" w:rsidR="00BA51FB" w:rsidRDefault="00BA5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B03D6" w14:textId="77777777" w:rsidR="00327467" w:rsidRDefault="00BA51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C1099" w14:textId="77777777" w:rsidR="00327467" w:rsidRDefault="001A21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A0A84" w14:textId="77777777" w:rsidR="00327467" w:rsidRDefault="00BA51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DE671A"/>
    <w:multiLevelType w:val="hybridMultilevel"/>
    <w:tmpl w:val="A1082B46"/>
    <w:lvl w:ilvl="0" w:tplc="C8BAFA08">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8e-Kiran_Samsung_r0">
    <w15:presenceInfo w15:providerId="None" w15:userId="#128e-Kiran_Samsung_r0"/>
  </w15:person>
  <w15:person w15:author="#128e-Kiran_Samsung_r1">
    <w15:presenceInfo w15:providerId="None" w15:userId="#128e-Kiran_Samsung_r1"/>
  </w15:person>
  <w15:person w15:author="Kiran-Samsung-R1">
    <w15:presenceInfo w15:providerId="None" w15:userId="Kiran-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5D1C"/>
    <w:rsid w:val="00101AC0"/>
    <w:rsid w:val="001264EF"/>
    <w:rsid w:val="00143DCF"/>
    <w:rsid w:val="00145D43"/>
    <w:rsid w:val="00176516"/>
    <w:rsid w:val="00185EEA"/>
    <w:rsid w:val="00192C46"/>
    <w:rsid w:val="001A08B3"/>
    <w:rsid w:val="001A2167"/>
    <w:rsid w:val="001A7B60"/>
    <w:rsid w:val="001B52F0"/>
    <w:rsid w:val="001B7A65"/>
    <w:rsid w:val="001C12DD"/>
    <w:rsid w:val="001C4633"/>
    <w:rsid w:val="001E41F3"/>
    <w:rsid w:val="001F7960"/>
    <w:rsid w:val="00227EAD"/>
    <w:rsid w:val="00230865"/>
    <w:rsid w:val="00234C95"/>
    <w:rsid w:val="00244407"/>
    <w:rsid w:val="0026004D"/>
    <w:rsid w:val="002640DD"/>
    <w:rsid w:val="00275D12"/>
    <w:rsid w:val="00284FEB"/>
    <w:rsid w:val="002860C4"/>
    <w:rsid w:val="002A1ABE"/>
    <w:rsid w:val="002A6DA5"/>
    <w:rsid w:val="002B5741"/>
    <w:rsid w:val="002C18B7"/>
    <w:rsid w:val="00305409"/>
    <w:rsid w:val="0031431B"/>
    <w:rsid w:val="003609EF"/>
    <w:rsid w:val="0036231A"/>
    <w:rsid w:val="00363DF6"/>
    <w:rsid w:val="003674C0"/>
    <w:rsid w:val="00374DD4"/>
    <w:rsid w:val="003B729C"/>
    <w:rsid w:val="003E1A36"/>
    <w:rsid w:val="003F6D8D"/>
    <w:rsid w:val="00401770"/>
    <w:rsid w:val="00410371"/>
    <w:rsid w:val="004242F1"/>
    <w:rsid w:val="00437F8B"/>
    <w:rsid w:val="00452614"/>
    <w:rsid w:val="004A6835"/>
    <w:rsid w:val="004B75B7"/>
    <w:rsid w:val="004D5639"/>
    <w:rsid w:val="004E1669"/>
    <w:rsid w:val="00512317"/>
    <w:rsid w:val="0051580D"/>
    <w:rsid w:val="00547111"/>
    <w:rsid w:val="00570453"/>
    <w:rsid w:val="00577F8E"/>
    <w:rsid w:val="005901C3"/>
    <w:rsid w:val="00592D74"/>
    <w:rsid w:val="005E291D"/>
    <w:rsid w:val="005E2C44"/>
    <w:rsid w:val="00621188"/>
    <w:rsid w:val="006257ED"/>
    <w:rsid w:val="00635A46"/>
    <w:rsid w:val="00660E23"/>
    <w:rsid w:val="00677E82"/>
    <w:rsid w:val="00695808"/>
    <w:rsid w:val="006B46FB"/>
    <w:rsid w:val="006C27EC"/>
    <w:rsid w:val="006E21FB"/>
    <w:rsid w:val="00756819"/>
    <w:rsid w:val="0076678C"/>
    <w:rsid w:val="00792342"/>
    <w:rsid w:val="007977A8"/>
    <w:rsid w:val="007A5B09"/>
    <w:rsid w:val="007B512A"/>
    <w:rsid w:val="007B561A"/>
    <w:rsid w:val="007C2097"/>
    <w:rsid w:val="007D6A07"/>
    <w:rsid w:val="007F7259"/>
    <w:rsid w:val="00803B82"/>
    <w:rsid w:val="008040A8"/>
    <w:rsid w:val="008279FA"/>
    <w:rsid w:val="0083630A"/>
    <w:rsid w:val="008438B9"/>
    <w:rsid w:val="00843F64"/>
    <w:rsid w:val="008626E7"/>
    <w:rsid w:val="00865150"/>
    <w:rsid w:val="00870EE7"/>
    <w:rsid w:val="008863B9"/>
    <w:rsid w:val="0089338A"/>
    <w:rsid w:val="008A3E19"/>
    <w:rsid w:val="008A45A6"/>
    <w:rsid w:val="008C32F0"/>
    <w:rsid w:val="008D0303"/>
    <w:rsid w:val="008E35F4"/>
    <w:rsid w:val="008F686C"/>
    <w:rsid w:val="009148DE"/>
    <w:rsid w:val="00916197"/>
    <w:rsid w:val="00941BFE"/>
    <w:rsid w:val="00941E30"/>
    <w:rsid w:val="00960313"/>
    <w:rsid w:val="00961168"/>
    <w:rsid w:val="009777D9"/>
    <w:rsid w:val="00991B88"/>
    <w:rsid w:val="009A5753"/>
    <w:rsid w:val="009A579D"/>
    <w:rsid w:val="009C4C9A"/>
    <w:rsid w:val="009D74DF"/>
    <w:rsid w:val="009E27D4"/>
    <w:rsid w:val="009E3297"/>
    <w:rsid w:val="009E6C24"/>
    <w:rsid w:val="009F734F"/>
    <w:rsid w:val="00A04BF4"/>
    <w:rsid w:val="00A068C6"/>
    <w:rsid w:val="00A246B6"/>
    <w:rsid w:val="00A47E70"/>
    <w:rsid w:val="00A50CF0"/>
    <w:rsid w:val="00A542A2"/>
    <w:rsid w:val="00A56556"/>
    <w:rsid w:val="00A7671C"/>
    <w:rsid w:val="00AA2CBC"/>
    <w:rsid w:val="00AC5820"/>
    <w:rsid w:val="00AD1CD8"/>
    <w:rsid w:val="00AE7736"/>
    <w:rsid w:val="00AF4FB0"/>
    <w:rsid w:val="00B1415D"/>
    <w:rsid w:val="00B258BB"/>
    <w:rsid w:val="00B468EF"/>
    <w:rsid w:val="00B67B97"/>
    <w:rsid w:val="00B83D2A"/>
    <w:rsid w:val="00B84B70"/>
    <w:rsid w:val="00B85966"/>
    <w:rsid w:val="00B968C8"/>
    <w:rsid w:val="00BA3EC5"/>
    <w:rsid w:val="00BA51D9"/>
    <w:rsid w:val="00BA51FB"/>
    <w:rsid w:val="00BB5DFC"/>
    <w:rsid w:val="00BD279D"/>
    <w:rsid w:val="00BD46ED"/>
    <w:rsid w:val="00BD6BB8"/>
    <w:rsid w:val="00BE70D2"/>
    <w:rsid w:val="00BF2DA5"/>
    <w:rsid w:val="00C66BA2"/>
    <w:rsid w:val="00C75CB0"/>
    <w:rsid w:val="00C76D70"/>
    <w:rsid w:val="00C95985"/>
    <w:rsid w:val="00CC5026"/>
    <w:rsid w:val="00CC68D0"/>
    <w:rsid w:val="00CD54D9"/>
    <w:rsid w:val="00D03F9A"/>
    <w:rsid w:val="00D06D51"/>
    <w:rsid w:val="00D24991"/>
    <w:rsid w:val="00D50255"/>
    <w:rsid w:val="00D66520"/>
    <w:rsid w:val="00DA3849"/>
    <w:rsid w:val="00DD6151"/>
    <w:rsid w:val="00DE34CF"/>
    <w:rsid w:val="00DF27CE"/>
    <w:rsid w:val="00E02C44"/>
    <w:rsid w:val="00E040DA"/>
    <w:rsid w:val="00E13F3D"/>
    <w:rsid w:val="00E34898"/>
    <w:rsid w:val="00E47A01"/>
    <w:rsid w:val="00E66804"/>
    <w:rsid w:val="00E8079D"/>
    <w:rsid w:val="00EB09B7"/>
    <w:rsid w:val="00EC02F2"/>
    <w:rsid w:val="00EE7D7C"/>
    <w:rsid w:val="00EF06E6"/>
    <w:rsid w:val="00F13577"/>
    <w:rsid w:val="00F25D98"/>
    <w:rsid w:val="00F27CAC"/>
    <w:rsid w:val="00F300FB"/>
    <w:rsid w:val="00F81A3C"/>
    <w:rsid w:val="00F94D40"/>
    <w:rsid w:val="00FB6386"/>
    <w:rsid w:val="00FC48B1"/>
    <w:rsid w:val="00FE2EBB"/>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A6DA5"/>
    <w:rPr>
      <w:rFonts w:ascii="Times New Roman" w:hAnsi="Times New Roman"/>
      <w:lang w:val="en-GB" w:eastAsia="en-US"/>
    </w:rPr>
  </w:style>
  <w:style w:type="character" w:customStyle="1" w:styleId="B2Char">
    <w:name w:val="B2 Char"/>
    <w:link w:val="B2"/>
    <w:rsid w:val="002A6DA5"/>
    <w:rPr>
      <w:rFonts w:ascii="Times New Roman" w:hAnsi="Times New Roman"/>
      <w:lang w:val="en-GB" w:eastAsia="en-US"/>
    </w:rPr>
  </w:style>
  <w:style w:type="character" w:customStyle="1" w:styleId="B3Char">
    <w:name w:val="B3 Char"/>
    <w:link w:val="B3"/>
    <w:rsid w:val="002A6DA5"/>
    <w:rPr>
      <w:rFonts w:ascii="Times New Roman" w:hAnsi="Times New Roman"/>
      <w:lang w:val="en-GB" w:eastAsia="en-US"/>
    </w:rPr>
  </w:style>
  <w:style w:type="character" w:customStyle="1" w:styleId="Heading4Char">
    <w:name w:val="Heading 4 Char"/>
    <w:link w:val="Heading4"/>
    <w:rsid w:val="002A6DA5"/>
    <w:rPr>
      <w:rFonts w:ascii="Arial" w:hAnsi="Arial"/>
      <w:sz w:val="24"/>
      <w:lang w:val="en-GB" w:eastAsia="en-US"/>
    </w:rPr>
  </w:style>
  <w:style w:type="character" w:customStyle="1" w:styleId="NOChar2">
    <w:name w:val="NO Char2"/>
    <w:link w:val="NO"/>
    <w:locked/>
    <w:rsid w:val="002A6D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4A1A4-3D2D-4AE9-AD85-37DE5EBF4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Pages>
  <Words>730</Words>
  <Characters>4166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#128e-Kiran_Samsung_r1</cp:lastModifiedBy>
  <cp:revision>35</cp:revision>
  <cp:lastPrinted>1899-12-31T23:00:00Z</cp:lastPrinted>
  <dcterms:created xsi:type="dcterms:W3CDTF">2021-02-16T12:31:00Z</dcterms:created>
  <dcterms:modified xsi:type="dcterms:W3CDTF">2021-03-04T09:49:00Z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Meeting\#128\C1-21xxxx_e_CR_Rel-17_TS24.282_emergency alert area notification handling at client side for MCData.docx</vt:lpwstr>
  </property>
</Properties>
</file>